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6793">
        <w:rPr>
          <w:sz w:val="24"/>
          <w:szCs w:val="24"/>
        </w:rPr>
        <w:t>December 8, 2014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AD05CD">
        <w:rPr>
          <w:sz w:val="24"/>
          <w:szCs w:val="24"/>
          <w:lang w:val="en-CA"/>
        </w:rPr>
        <w:t>Clean</w:t>
      </w:r>
      <w:r w:rsidR="006F1432" w:rsidRPr="006F1432">
        <w:rPr>
          <w:sz w:val="24"/>
          <w:szCs w:val="24"/>
          <w:lang w:val="en-CA"/>
        </w:rPr>
        <w:t xml:space="preserve"> Power Plan for Existing Power Plants; Docket I</w:t>
      </w:r>
      <w:r w:rsidR="00B8541A">
        <w:rPr>
          <w:sz w:val="24"/>
          <w:szCs w:val="24"/>
          <w:lang w:val="en-CA"/>
        </w:rPr>
        <w:t>D</w:t>
      </w:r>
      <w:r w:rsidR="006F1432" w:rsidRPr="006F1432">
        <w:rPr>
          <w:sz w:val="24"/>
          <w:szCs w:val="24"/>
          <w:lang w:val="en-CA"/>
        </w:rPr>
        <w:t xml:space="preserve">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FROM:</w:t>
      </w:r>
      <w:r w:rsidRPr="00CC7761">
        <w:rPr>
          <w:sz w:val="24"/>
          <w:szCs w:val="24"/>
          <w:lang w:val="en-CA"/>
        </w:rPr>
        <w:tab/>
      </w:r>
      <w:r w:rsidR="00E66793">
        <w:rPr>
          <w:sz w:val="24"/>
          <w:szCs w:val="24"/>
        </w:rPr>
        <w:t>Anita Lee</w:t>
      </w:r>
      <w:r w:rsidR="006F1432">
        <w:rPr>
          <w:sz w:val="24"/>
          <w:szCs w:val="24"/>
        </w:rPr>
        <w:t>, EPA</w:t>
      </w:r>
      <w:r w:rsidR="003B2849">
        <w:rPr>
          <w:sz w:val="24"/>
          <w:szCs w:val="24"/>
        </w:rPr>
        <w:t xml:space="preserve"> Region 9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6F1432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r w:rsidR="00E66793">
        <w:rPr>
          <w:sz w:val="24"/>
          <w:szCs w:val="24"/>
          <w:lang w:val="en-CA"/>
        </w:rPr>
        <w:t>December 4, 2014</w:t>
      </w:r>
      <w:r>
        <w:rPr>
          <w:sz w:val="24"/>
          <w:szCs w:val="24"/>
          <w:lang w:val="en-CA"/>
        </w:rPr>
        <w:t xml:space="preserve">, </w:t>
      </w:r>
      <w:r w:rsidR="00E66793">
        <w:rPr>
          <w:sz w:val="24"/>
          <w:szCs w:val="24"/>
          <w:lang w:val="en-CA"/>
        </w:rPr>
        <w:t>Panel</w:t>
      </w:r>
      <w:r w:rsidR="00AD05CD">
        <w:rPr>
          <w:sz w:val="24"/>
          <w:szCs w:val="24"/>
          <w:lang w:val="en-CA"/>
        </w:rPr>
        <w:t xml:space="preserve"> </w:t>
      </w:r>
      <w:r w:rsidR="00AB43C1">
        <w:rPr>
          <w:sz w:val="24"/>
          <w:szCs w:val="24"/>
          <w:lang w:val="en-CA"/>
        </w:rPr>
        <w:t xml:space="preserve">with </w:t>
      </w:r>
      <w:r w:rsidR="00E66793">
        <w:rPr>
          <w:sz w:val="24"/>
          <w:szCs w:val="24"/>
          <w:lang w:val="en-CA"/>
        </w:rPr>
        <w:t>California Women in Energy</w:t>
      </w:r>
      <w:r w:rsidR="00AB43C1">
        <w:rPr>
          <w:sz w:val="24"/>
          <w:szCs w:val="24"/>
          <w:lang w:val="en-CA"/>
        </w:rPr>
        <w:t xml:space="preserve"> </w:t>
      </w:r>
      <w:r w:rsidR="00AD05CD">
        <w:rPr>
          <w:sz w:val="24"/>
          <w:szCs w:val="24"/>
          <w:lang w:val="en-CA"/>
        </w:rPr>
        <w:t>Regarding Proposed Clean</w:t>
      </w:r>
      <w:r>
        <w:rPr>
          <w:sz w:val="24"/>
          <w:szCs w:val="24"/>
          <w:lang w:val="en-CA"/>
        </w:rPr>
        <w:t xml:space="preserve"> Power Plan for Existing Power Plants</w:t>
      </w:r>
      <w:r w:rsidR="009E1E36" w:rsidRPr="00E21779">
        <w:rPr>
          <w:sz w:val="24"/>
          <w:szCs w:val="24"/>
          <w:lang w:val="en-CA"/>
        </w:rPr>
        <w:t xml:space="preserve"> 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9E1E36" w:rsidRDefault="009E1E36" w:rsidP="009E1E36">
      <w:pPr>
        <w:rPr>
          <w:sz w:val="24"/>
          <w:szCs w:val="24"/>
        </w:rPr>
      </w:pPr>
    </w:p>
    <w:p w:rsidR="009E1E36" w:rsidRDefault="00E66793" w:rsidP="00E66793">
      <w:pPr>
        <w:rPr>
          <w:sz w:val="24"/>
          <w:szCs w:val="24"/>
        </w:rPr>
      </w:pPr>
      <w:r>
        <w:rPr>
          <w:sz w:val="24"/>
          <w:szCs w:val="24"/>
        </w:rPr>
        <w:t xml:space="preserve">The California Women in Energy organized a panel presentation focused on AB32 and invited EPA to provide perspectives on the nexus between AB32 and the Clean Power Plan. </w:t>
      </w:r>
      <w:r w:rsidR="00AD05CD">
        <w:rPr>
          <w:sz w:val="24"/>
          <w:szCs w:val="24"/>
        </w:rPr>
        <w:t>The Clean</w:t>
      </w:r>
      <w:r w:rsidR="006F1432">
        <w:rPr>
          <w:sz w:val="24"/>
          <w:szCs w:val="24"/>
        </w:rPr>
        <w:t xml:space="preserve"> Power Plan for Existing Power Plants was proposed on June 2</w:t>
      </w:r>
      <w:r w:rsidR="00A8712E">
        <w:rPr>
          <w:sz w:val="24"/>
          <w:szCs w:val="24"/>
        </w:rPr>
        <w:t xml:space="preserve">, </w:t>
      </w:r>
      <w:r w:rsidR="006F1432">
        <w:rPr>
          <w:sz w:val="24"/>
          <w:szCs w:val="24"/>
        </w:rPr>
        <w:t>2014</w:t>
      </w:r>
      <w:r w:rsidR="003B2849">
        <w:rPr>
          <w:sz w:val="24"/>
          <w:szCs w:val="24"/>
        </w:rPr>
        <w:t xml:space="preserve"> </w:t>
      </w:r>
      <w:r w:rsidR="003B2849" w:rsidRPr="003B2849">
        <w:rPr>
          <w:sz w:val="24"/>
          <w:szCs w:val="24"/>
        </w:rPr>
        <w:t>and published in the Federal Register on June 18, 2014.</w:t>
      </w:r>
    </w:p>
    <w:p w:rsidR="009E1E36" w:rsidRDefault="009E1E36" w:rsidP="009E1E36">
      <w:pPr>
        <w:ind w:firstLine="720"/>
        <w:rPr>
          <w:sz w:val="24"/>
          <w:szCs w:val="24"/>
        </w:rPr>
      </w:pPr>
    </w:p>
    <w:p w:rsidR="009E1E36" w:rsidRDefault="009E1E36" w:rsidP="009E1E36">
      <w:pPr>
        <w:rPr>
          <w:b/>
          <w:sz w:val="24"/>
          <w:szCs w:val="24"/>
        </w:rPr>
      </w:pPr>
      <w:r w:rsidRPr="00EC3B51">
        <w:rPr>
          <w:b/>
          <w:sz w:val="24"/>
          <w:szCs w:val="24"/>
        </w:rPr>
        <w:t>ATTENDEES</w:t>
      </w:r>
    </w:p>
    <w:p w:rsidR="003B2849" w:rsidRDefault="003B2849" w:rsidP="009E1E36">
      <w:pPr>
        <w:rPr>
          <w:b/>
          <w:sz w:val="24"/>
          <w:szCs w:val="24"/>
        </w:rPr>
      </w:pPr>
    </w:p>
    <w:p w:rsidR="00E66793" w:rsidRPr="00E66793" w:rsidRDefault="00E66793" w:rsidP="009E1E3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Moderator: </w:t>
      </w:r>
      <w:r w:rsidR="000659EA">
        <w:rPr>
          <w:b/>
          <w:sz w:val="24"/>
          <w:szCs w:val="24"/>
        </w:rPr>
        <w:tab/>
      </w:r>
      <w:r>
        <w:rPr>
          <w:sz w:val="24"/>
          <w:szCs w:val="24"/>
        </w:rPr>
        <w:t>Tiffany Roberts, Senate Republican Caucus</w:t>
      </w:r>
    </w:p>
    <w:p w:rsidR="003B2849" w:rsidRDefault="00E66793" w:rsidP="009E1E36">
      <w:pPr>
        <w:rPr>
          <w:sz w:val="24"/>
          <w:szCs w:val="24"/>
        </w:rPr>
      </w:pPr>
      <w:r>
        <w:rPr>
          <w:b/>
          <w:sz w:val="24"/>
          <w:szCs w:val="24"/>
        </w:rPr>
        <w:t>Panelists:</w:t>
      </w:r>
      <w:r w:rsidR="000659EA">
        <w:rPr>
          <w:b/>
          <w:sz w:val="24"/>
          <w:szCs w:val="24"/>
        </w:rPr>
        <w:t xml:space="preserve"> </w:t>
      </w:r>
      <w:r w:rsidR="000659EA">
        <w:rPr>
          <w:sz w:val="24"/>
          <w:szCs w:val="24"/>
        </w:rPr>
        <w:t xml:space="preserve">  </w:t>
      </w:r>
      <w:r w:rsidR="000659EA">
        <w:rPr>
          <w:sz w:val="24"/>
          <w:szCs w:val="24"/>
        </w:rPr>
        <w:tab/>
      </w:r>
      <w:r w:rsidR="00B8541A">
        <w:rPr>
          <w:sz w:val="24"/>
          <w:szCs w:val="24"/>
        </w:rPr>
        <w:t>Lauren Fa</w:t>
      </w:r>
      <w:r w:rsidR="000659EA">
        <w:rPr>
          <w:sz w:val="24"/>
          <w:szCs w:val="24"/>
        </w:rPr>
        <w:t>ber, Environmental Defense Fund</w:t>
      </w:r>
    </w:p>
    <w:p w:rsidR="000659EA" w:rsidRDefault="000659EA" w:rsidP="009E1E3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Anita Lee, EPA Region 9</w:t>
      </w:r>
    </w:p>
    <w:p w:rsidR="000659EA" w:rsidRDefault="000659EA" w:rsidP="009E1E3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Janice Lin, California Energy Storage Alliance</w:t>
      </w:r>
    </w:p>
    <w:p w:rsidR="000659EA" w:rsidRDefault="000659EA" w:rsidP="009E1E3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Dorothy Rothrock, California Manufacturers and Technology A</w:t>
      </w:r>
      <w:r w:rsidR="00A32FB3">
        <w:rPr>
          <w:sz w:val="24"/>
          <w:szCs w:val="24"/>
        </w:rPr>
        <w:t>ssociation</w:t>
      </w:r>
      <w:bookmarkStart w:id="0" w:name="_GoBack"/>
      <w:bookmarkEnd w:id="0"/>
    </w:p>
    <w:p w:rsidR="000659EA" w:rsidRDefault="000659EA" w:rsidP="009E1E36">
      <w:pPr>
        <w:rPr>
          <w:sz w:val="24"/>
          <w:szCs w:val="24"/>
        </w:rPr>
      </w:pPr>
    </w:p>
    <w:p w:rsidR="000659EA" w:rsidRPr="000659EA" w:rsidRDefault="000659EA" w:rsidP="009E1E36">
      <w:pPr>
        <w:rPr>
          <w:sz w:val="24"/>
          <w:szCs w:val="24"/>
        </w:rPr>
      </w:pPr>
      <w:r>
        <w:rPr>
          <w:sz w:val="24"/>
          <w:szCs w:val="24"/>
        </w:rPr>
        <w:t>Approximately 50 individuals in the audience</w:t>
      </w:r>
    </w:p>
    <w:p w:rsidR="003B2849" w:rsidRDefault="003B2849" w:rsidP="009E1E36">
      <w:pPr>
        <w:rPr>
          <w:b/>
          <w:sz w:val="24"/>
          <w:szCs w:val="24"/>
        </w:rPr>
      </w:pPr>
    </w:p>
    <w:p w:rsidR="003B2849" w:rsidRDefault="003B2849" w:rsidP="009E1E36">
      <w:pPr>
        <w:rPr>
          <w:b/>
          <w:sz w:val="24"/>
          <w:szCs w:val="24"/>
        </w:rPr>
      </w:pPr>
    </w:p>
    <w:p w:rsidR="003B2849" w:rsidRPr="00EC3B51" w:rsidRDefault="003B2849" w:rsidP="009E1E36">
      <w:pPr>
        <w:rPr>
          <w:b/>
          <w:sz w:val="24"/>
          <w:szCs w:val="24"/>
        </w:rPr>
      </w:pPr>
      <w:r w:rsidRPr="000659EA">
        <w:rPr>
          <w:b/>
          <w:sz w:val="24"/>
          <w:szCs w:val="24"/>
        </w:rPr>
        <w:t>Attachment</w:t>
      </w:r>
    </w:p>
    <w:p w:rsidR="00E66793" w:rsidRDefault="00E66793" w:rsidP="0057665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22B0C" w:rsidRPr="00AB43C1" w:rsidRDefault="00E66793" w:rsidP="0057665A">
      <w:pPr>
        <w:rPr>
          <w:i/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none</w:t>
      </w:r>
      <w:proofErr w:type="gramEnd"/>
      <w:r>
        <w:rPr>
          <w:sz w:val="24"/>
          <w:szCs w:val="24"/>
        </w:rPr>
        <w:t>)</w:t>
      </w:r>
      <w:r w:rsidR="00B14241" w:rsidRPr="00AB43C1">
        <w:rPr>
          <w:i/>
          <w:sz w:val="24"/>
          <w:szCs w:val="24"/>
        </w:rPr>
        <w:tab/>
      </w:r>
    </w:p>
    <w:sectPr w:rsidR="00822B0C" w:rsidRPr="00AB43C1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0659EA"/>
    <w:rsid w:val="00066D68"/>
    <w:rsid w:val="00272126"/>
    <w:rsid w:val="003B2849"/>
    <w:rsid w:val="00484362"/>
    <w:rsid w:val="004A5A59"/>
    <w:rsid w:val="004E4A8D"/>
    <w:rsid w:val="00502205"/>
    <w:rsid w:val="00532A96"/>
    <w:rsid w:val="00560416"/>
    <w:rsid w:val="0057665A"/>
    <w:rsid w:val="00583D9D"/>
    <w:rsid w:val="006C52E6"/>
    <w:rsid w:val="006F1432"/>
    <w:rsid w:val="00822B0C"/>
    <w:rsid w:val="0090449F"/>
    <w:rsid w:val="009E1E36"/>
    <w:rsid w:val="00A32FB3"/>
    <w:rsid w:val="00A8712E"/>
    <w:rsid w:val="00AB43C1"/>
    <w:rsid w:val="00AD05CD"/>
    <w:rsid w:val="00AE3E92"/>
    <w:rsid w:val="00B14241"/>
    <w:rsid w:val="00B8541A"/>
    <w:rsid w:val="00C23950"/>
    <w:rsid w:val="00D438BA"/>
    <w:rsid w:val="00E12632"/>
    <w:rsid w:val="00E66793"/>
    <w:rsid w:val="00F00BE9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Lee, Anita</cp:lastModifiedBy>
  <cp:revision>5</cp:revision>
  <dcterms:created xsi:type="dcterms:W3CDTF">2014-12-08T16:04:00Z</dcterms:created>
  <dcterms:modified xsi:type="dcterms:W3CDTF">2014-12-08T17:53:00Z</dcterms:modified>
</cp:coreProperties>
</file>