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E5" w:rsidRDefault="003E79E5" w:rsidP="003E79E5">
      <w:pPr>
        <w:rPr>
          <w:b/>
          <w:bCs/>
          <w:sz w:val="28"/>
          <w:szCs w:val="28"/>
        </w:rPr>
      </w:pPr>
      <w:r>
        <w:rPr>
          <w:b/>
          <w:sz w:val="24"/>
          <w:szCs w:val="24"/>
          <w:lang w:val="en-CA"/>
        </w:rPr>
        <w:t>MEMORANDUM</w:t>
      </w:r>
      <w:r>
        <w:rPr>
          <w:b/>
          <w:sz w:val="24"/>
          <w:szCs w:val="24"/>
          <w:lang w:val="en-CA"/>
        </w:rPr>
        <w:fldChar w:fldCharType="begin"/>
      </w:r>
      <w:r>
        <w:rPr>
          <w:b/>
          <w:sz w:val="24"/>
          <w:szCs w:val="24"/>
          <w:lang w:val="en-CA"/>
        </w:rPr>
        <w:instrText xml:space="preserve"> SEQ CHAPTER \h \r 1</w:instrText>
      </w:r>
      <w:r>
        <w:rPr>
          <w:b/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 xml:space="preserve">   </w:t>
      </w:r>
    </w:p>
    <w:p w:rsidR="003E79E5" w:rsidRDefault="003E79E5" w:rsidP="003E79E5">
      <w:pPr>
        <w:rPr>
          <w:sz w:val="24"/>
          <w:szCs w:val="24"/>
        </w:rPr>
      </w:pPr>
    </w:p>
    <w:p w:rsidR="003E79E5" w:rsidRDefault="003E79E5" w:rsidP="003E79E5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25, 2014</w:t>
      </w:r>
    </w:p>
    <w:p w:rsidR="003E79E5" w:rsidRDefault="003E79E5" w:rsidP="003E79E5">
      <w:pPr>
        <w:rPr>
          <w:sz w:val="24"/>
          <w:szCs w:val="24"/>
        </w:rPr>
      </w:pPr>
    </w:p>
    <w:p w:rsidR="003E79E5" w:rsidRDefault="003E79E5" w:rsidP="003E79E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Clean Power Plan for Existing Power Plants; Docket Id: </w:t>
      </w:r>
      <w:r>
        <w:rPr>
          <w:sz w:val="24"/>
          <w:szCs w:val="24"/>
          <w:lang w:val="en"/>
        </w:rPr>
        <w:t>OAR–2013-0602</w:t>
      </w:r>
    </w:p>
    <w:p w:rsidR="003E79E5" w:rsidRDefault="003E79E5" w:rsidP="003E79E5">
      <w:pPr>
        <w:rPr>
          <w:sz w:val="24"/>
          <w:szCs w:val="24"/>
          <w:lang w:val="en-CA"/>
        </w:rPr>
      </w:pPr>
    </w:p>
    <w:p w:rsidR="003E79E5" w:rsidRDefault="003E79E5" w:rsidP="003E79E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Pr="003E79E5">
        <w:rPr>
          <w:sz w:val="24"/>
          <w:szCs w:val="24"/>
          <w:lang w:val="en-CA"/>
        </w:rPr>
        <w:t>John Bradfield</w:t>
      </w:r>
      <w:r>
        <w:rPr>
          <w:sz w:val="24"/>
          <w:szCs w:val="24"/>
        </w:rPr>
        <w:t>, EPA - OAQPS</w:t>
      </w:r>
    </w:p>
    <w:p w:rsidR="003E79E5" w:rsidRDefault="003E79E5" w:rsidP="003E79E5">
      <w:pPr>
        <w:rPr>
          <w:sz w:val="24"/>
          <w:szCs w:val="24"/>
          <w:lang w:val="en-CA"/>
        </w:rPr>
      </w:pPr>
    </w:p>
    <w:p w:rsidR="003E79E5" w:rsidRDefault="003E79E5" w:rsidP="003E79E5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  <w:t xml:space="preserve">September 16, 2014 Meeting between Joe Goffman, EPA and Santee Cooper Regarding Proposed Clean Power Plan for Existing Power Plants </w:t>
      </w:r>
    </w:p>
    <w:p w:rsidR="003E79E5" w:rsidRDefault="003E79E5" w:rsidP="003E79E5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3E79E5" w:rsidRDefault="003E79E5" w:rsidP="003E79E5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3E79E5" w:rsidRDefault="003E79E5" w:rsidP="003E79E5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3E79E5" w:rsidRDefault="003E79E5" w:rsidP="003E79E5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>
        <w:rPr>
          <w:sz w:val="24"/>
          <w:szCs w:val="24"/>
          <w:lang w:val="en-CA"/>
        </w:rPr>
        <w:t>September 16</w:t>
      </w:r>
      <w:r>
        <w:rPr>
          <w:sz w:val="24"/>
          <w:szCs w:val="24"/>
        </w:rPr>
        <w:t>, 2014, Joe Goffman met with Santee Cooper to discuss issues concerning the proposed Clean Power Plan for existing power plants and nuclear power facilities that are under construction.</w:t>
      </w:r>
    </w:p>
    <w:p w:rsidR="003E79E5" w:rsidRDefault="003E79E5" w:rsidP="003E79E5">
      <w:pPr>
        <w:rPr>
          <w:sz w:val="24"/>
          <w:szCs w:val="24"/>
        </w:rPr>
      </w:pPr>
    </w:p>
    <w:p w:rsidR="003E79E5" w:rsidRDefault="003E79E5" w:rsidP="003E79E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Attendees</w:t>
      </w:r>
    </w:p>
    <w:p w:rsidR="003E79E5" w:rsidRDefault="003E79E5" w:rsidP="003E79E5">
      <w:pPr>
        <w:rPr>
          <w:sz w:val="24"/>
          <w:szCs w:val="24"/>
        </w:rPr>
      </w:pPr>
      <w:r w:rsidRPr="003E79E5">
        <w:rPr>
          <w:sz w:val="24"/>
          <w:szCs w:val="24"/>
        </w:rPr>
        <w:t>Pamela Williams, Senior Vice</w:t>
      </w:r>
      <w:r w:rsidRPr="003E79E5">
        <w:rPr>
          <w:color w:val="000000"/>
        </w:rPr>
        <w:t xml:space="preserve"> </w:t>
      </w:r>
      <w:r w:rsidRPr="003E79E5">
        <w:rPr>
          <w:sz w:val="24"/>
          <w:szCs w:val="24"/>
        </w:rPr>
        <w:t>President of Corporate Services</w:t>
      </w:r>
      <w:r>
        <w:rPr>
          <w:sz w:val="24"/>
          <w:szCs w:val="24"/>
        </w:rPr>
        <w:t>, Santee Cooper</w:t>
      </w:r>
    </w:p>
    <w:p w:rsidR="003E79E5" w:rsidRDefault="003E79E5" w:rsidP="003E79E5">
      <w:pPr>
        <w:rPr>
          <w:sz w:val="24"/>
          <w:szCs w:val="24"/>
        </w:rPr>
      </w:pPr>
      <w:r w:rsidRPr="003E79E5">
        <w:rPr>
          <w:sz w:val="24"/>
          <w:szCs w:val="24"/>
        </w:rPr>
        <w:t>Elizabeth Warner, Vice President of Legal Services</w:t>
      </w:r>
      <w:r>
        <w:rPr>
          <w:sz w:val="24"/>
          <w:szCs w:val="24"/>
        </w:rPr>
        <w:t>, Santee Cooper</w:t>
      </w:r>
    </w:p>
    <w:p w:rsidR="003E79E5" w:rsidRPr="003E79E5" w:rsidRDefault="003E79E5" w:rsidP="003E79E5">
      <w:pPr>
        <w:rPr>
          <w:sz w:val="24"/>
          <w:szCs w:val="24"/>
        </w:rPr>
      </w:pPr>
      <w:r w:rsidRPr="003E79E5">
        <w:rPr>
          <w:sz w:val="24"/>
          <w:szCs w:val="24"/>
        </w:rPr>
        <w:t xml:space="preserve">Stephen </w:t>
      </w:r>
      <w:proofErr w:type="spellStart"/>
      <w:r w:rsidRPr="003E79E5">
        <w:rPr>
          <w:sz w:val="24"/>
          <w:szCs w:val="24"/>
        </w:rPr>
        <w:t>Fotis</w:t>
      </w:r>
      <w:proofErr w:type="spellEnd"/>
      <w:r>
        <w:rPr>
          <w:sz w:val="24"/>
          <w:szCs w:val="24"/>
        </w:rPr>
        <w:t xml:space="preserve">, Counsel, </w:t>
      </w:r>
      <w:r w:rsidRPr="003E79E5">
        <w:rPr>
          <w:sz w:val="24"/>
          <w:szCs w:val="24"/>
        </w:rPr>
        <w:t>Van Ness Feldman LLP</w:t>
      </w:r>
    </w:p>
    <w:p w:rsidR="003E79E5" w:rsidRDefault="003E79E5" w:rsidP="003E79E5">
      <w:pPr>
        <w:rPr>
          <w:sz w:val="24"/>
          <w:szCs w:val="24"/>
        </w:rPr>
      </w:pPr>
      <w:r w:rsidRPr="003E79E5">
        <w:rPr>
          <w:sz w:val="24"/>
          <w:szCs w:val="24"/>
        </w:rPr>
        <w:t>Janet Anderson</w:t>
      </w:r>
      <w:r>
        <w:rPr>
          <w:sz w:val="24"/>
          <w:szCs w:val="24"/>
        </w:rPr>
        <w:t xml:space="preserve">, Counsel, </w:t>
      </w:r>
      <w:r w:rsidRPr="003E79E5">
        <w:rPr>
          <w:sz w:val="24"/>
          <w:szCs w:val="24"/>
        </w:rPr>
        <w:t>Van Ness Feldman LLP</w:t>
      </w:r>
    </w:p>
    <w:p w:rsidR="003E79E5" w:rsidRDefault="003E79E5" w:rsidP="003E79E5">
      <w:pPr>
        <w:rPr>
          <w:sz w:val="24"/>
          <w:szCs w:val="24"/>
        </w:rPr>
      </w:pPr>
      <w:r>
        <w:rPr>
          <w:sz w:val="24"/>
          <w:szCs w:val="24"/>
        </w:rPr>
        <w:t>Joe Goffman, EPA</w:t>
      </w:r>
      <w:bookmarkStart w:id="0" w:name="_GoBack"/>
      <w:bookmarkEnd w:id="0"/>
    </w:p>
    <w:sectPr w:rsidR="003E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5"/>
    <w:rsid w:val="00330B76"/>
    <w:rsid w:val="003E79E5"/>
    <w:rsid w:val="009478A2"/>
    <w:rsid w:val="00C15E05"/>
    <w:rsid w:val="00DE2AAA"/>
    <w:rsid w:val="00F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34BE8-81D3-4DE9-A0F8-C0EA2A5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79E5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Bradfield, John</dc:creator>
  <cp:keywords/>
  <dc:description/>
  <cp:lastModifiedBy>Holloway, Thomas C.  (Tom)</cp:lastModifiedBy>
  <cp:revision>3</cp:revision>
  <dcterms:created xsi:type="dcterms:W3CDTF">2014-11-26T16:41:00Z</dcterms:created>
  <dcterms:modified xsi:type="dcterms:W3CDTF">2014-11-26T16:45:00Z</dcterms:modified>
</cp:coreProperties>
</file>