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E36" w:rsidRPr="00E62842" w:rsidRDefault="009E1E36" w:rsidP="009E1E36">
      <w:pPr>
        <w:rPr>
          <w:b/>
          <w:bCs/>
          <w:sz w:val="28"/>
          <w:szCs w:val="28"/>
        </w:rPr>
      </w:pPr>
      <w:r w:rsidRPr="00E62842">
        <w:rPr>
          <w:b/>
          <w:sz w:val="24"/>
          <w:szCs w:val="24"/>
          <w:lang w:val="en-CA"/>
        </w:rPr>
        <w:t>MEMORANDUM</w:t>
      </w:r>
      <w:r w:rsidR="00583D9D" w:rsidRPr="00E62842">
        <w:rPr>
          <w:b/>
          <w:sz w:val="24"/>
          <w:szCs w:val="24"/>
          <w:lang w:val="en-CA"/>
        </w:rPr>
        <w:fldChar w:fldCharType="begin"/>
      </w:r>
      <w:r w:rsidRPr="00E62842">
        <w:rPr>
          <w:b/>
          <w:sz w:val="24"/>
          <w:szCs w:val="24"/>
          <w:lang w:val="en-CA"/>
        </w:rPr>
        <w:instrText xml:space="preserve"> SEQ CHAPTER \h \r 1</w:instrText>
      </w:r>
      <w:r w:rsidR="00583D9D" w:rsidRPr="00E62842">
        <w:rPr>
          <w:b/>
          <w:sz w:val="24"/>
          <w:szCs w:val="24"/>
          <w:lang w:val="en-CA"/>
        </w:rPr>
        <w:fldChar w:fldCharType="end"/>
      </w:r>
      <w:r w:rsidRPr="00E62842">
        <w:rPr>
          <w:b/>
          <w:bCs/>
          <w:sz w:val="28"/>
          <w:szCs w:val="28"/>
        </w:rPr>
        <w:t xml:space="preserve">   </w:t>
      </w:r>
    </w:p>
    <w:p w:rsidR="009E1E36" w:rsidRPr="00E62842" w:rsidRDefault="009E1E36" w:rsidP="009E1E36">
      <w:pPr>
        <w:rPr>
          <w:sz w:val="24"/>
          <w:szCs w:val="24"/>
        </w:rPr>
      </w:pPr>
    </w:p>
    <w:p w:rsidR="009E1E36" w:rsidRPr="00E62842" w:rsidRDefault="009E1E36" w:rsidP="009E1E36">
      <w:pPr>
        <w:rPr>
          <w:sz w:val="24"/>
          <w:szCs w:val="24"/>
        </w:rPr>
      </w:pPr>
      <w:r w:rsidRPr="00E62842">
        <w:rPr>
          <w:sz w:val="24"/>
          <w:szCs w:val="24"/>
        </w:rPr>
        <w:t>DATE:</w:t>
      </w:r>
      <w:r w:rsidRPr="00E62842">
        <w:rPr>
          <w:sz w:val="24"/>
          <w:szCs w:val="24"/>
        </w:rPr>
        <w:tab/>
      </w:r>
      <w:r w:rsidRPr="00E62842">
        <w:rPr>
          <w:sz w:val="24"/>
          <w:szCs w:val="24"/>
        </w:rPr>
        <w:tab/>
      </w:r>
      <w:r w:rsidR="00D47D5A" w:rsidRPr="00E62842">
        <w:rPr>
          <w:sz w:val="24"/>
          <w:szCs w:val="24"/>
        </w:rPr>
        <w:t>May 4, 2015</w:t>
      </w:r>
    </w:p>
    <w:p w:rsidR="009E1E36" w:rsidRPr="00E62842" w:rsidRDefault="009E1E36" w:rsidP="009E1E36">
      <w:pPr>
        <w:rPr>
          <w:sz w:val="24"/>
          <w:szCs w:val="24"/>
        </w:rPr>
      </w:pPr>
    </w:p>
    <w:p w:rsidR="009E1E36" w:rsidRPr="00E62842" w:rsidRDefault="009E1E36" w:rsidP="009E1E36">
      <w:pPr>
        <w:rPr>
          <w:sz w:val="24"/>
          <w:szCs w:val="24"/>
          <w:lang w:val="en-CA"/>
        </w:rPr>
      </w:pPr>
      <w:r w:rsidRPr="00E62842">
        <w:rPr>
          <w:sz w:val="24"/>
          <w:szCs w:val="24"/>
          <w:lang w:val="en-CA"/>
        </w:rPr>
        <w:t>TO:</w:t>
      </w:r>
      <w:r w:rsidRPr="00E62842">
        <w:rPr>
          <w:sz w:val="24"/>
          <w:szCs w:val="24"/>
          <w:lang w:val="en-CA"/>
        </w:rPr>
        <w:tab/>
      </w:r>
      <w:r w:rsidRPr="00E62842">
        <w:rPr>
          <w:sz w:val="24"/>
          <w:szCs w:val="24"/>
          <w:lang w:val="en-CA"/>
        </w:rPr>
        <w:tab/>
      </w:r>
      <w:r w:rsidR="00AD05CD" w:rsidRPr="00E62842">
        <w:rPr>
          <w:sz w:val="24"/>
          <w:szCs w:val="24"/>
          <w:lang w:val="en-CA"/>
        </w:rPr>
        <w:t>Clean</w:t>
      </w:r>
      <w:r w:rsidR="006F1432" w:rsidRPr="00E62842">
        <w:rPr>
          <w:sz w:val="24"/>
          <w:szCs w:val="24"/>
          <w:lang w:val="en-CA"/>
        </w:rPr>
        <w:t xml:space="preserve"> Power Plan for Existing Power Plants; Docket Id: </w:t>
      </w:r>
      <w:r w:rsidR="006F1432" w:rsidRPr="00E62842">
        <w:rPr>
          <w:sz w:val="24"/>
          <w:szCs w:val="24"/>
          <w:lang w:val="en"/>
        </w:rPr>
        <w:t>OAR–2013-0602</w:t>
      </w:r>
    </w:p>
    <w:p w:rsidR="009E1E36" w:rsidRPr="00E62842" w:rsidRDefault="009E1E36" w:rsidP="009E1E36">
      <w:pPr>
        <w:rPr>
          <w:sz w:val="24"/>
          <w:szCs w:val="24"/>
          <w:lang w:val="en-CA"/>
        </w:rPr>
      </w:pPr>
    </w:p>
    <w:p w:rsidR="009E1E36" w:rsidRPr="00E62842" w:rsidRDefault="009E1E36" w:rsidP="009E1E36">
      <w:pPr>
        <w:rPr>
          <w:sz w:val="24"/>
          <w:szCs w:val="24"/>
          <w:lang w:val="en-CA"/>
        </w:rPr>
      </w:pPr>
      <w:r w:rsidRPr="00E62842">
        <w:rPr>
          <w:sz w:val="24"/>
          <w:szCs w:val="24"/>
          <w:lang w:val="en-CA"/>
        </w:rPr>
        <w:t>FROM:</w:t>
      </w:r>
      <w:r w:rsidRPr="00E62842">
        <w:rPr>
          <w:sz w:val="24"/>
          <w:szCs w:val="24"/>
          <w:lang w:val="en-CA"/>
        </w:rPr>
        <w:tab/>
      </w:r>
      <w:r w:rsidR="003B2849" w:rsidRPr="00E62842">
        <w:rPr>
          <w:sz w:val="24"/>
          <w:szCs w:val="24"/>
        </w:rPr>
        <w:t>Ray Saracino</w:t>
      </w:r>
      <w:r w:rsidR="006F1432" w:rsidRPr="00E62842">
        <w:rPr>
          <w:sz w:val="24"/>
          <w:szCs w:val="24"/>
        </w:rPr>
        <w:t>, EPA</w:t>
      </w:r>
      <w:r w:rsidR="003B2849" w:rsidRPr="00E62842">
        <w:rPr>
          <w:sz w:val="24"/>
          <w:szCs w:val="24"/>
        </w:rPr>
        <w:t xml:space="preserve"> Region 9</w:t>
      </w:r>
    </w:p>
    <w:p w:rsidR="009E1E36" w:rsidRPr="00E62842" w:rsidRDefault="009E1E36" w:rsidP="009E1E36">
      <w:pPr>
        <w:rPr>
          <w:sz w:val="24"/>
          <w:szCs w:val="24"/>
          <w:lang w:val="en-CA"/>
        </w:rPr>
      </w:pPr>
    </w:p>
    <w:p w:rsidR="009E1E36" w:rsidRPr="00E62842" w:rsidRDefault="006F1432" w:rsidP="009E1E36">
      <w:pPr>
        <w:ind w:left="1440" w:hanging="1440"/>
        <w:rPr>
          <w:sz w:val="24"/>
          <w:szCs w:val="24"/>
          <w:lang w:val="en-CA"/>
        </w:rPr>
      </w:pPr>
      <w:r w:rsidRPr="00E62842">
        <w:rPr>
          <w:sz w:val="24"/>
          <w:szCs w:val="24"/>
          <w:lang w:val="en-CA"/>
        </w:rPr>
        <w:t>SUBJECT:</w:t>
      </w:r>
      <w:r w:rsidRPr="00E62842">
        <w:rPr>
          <w:sz w:val="24"/>
          <w:szCs w:val="24"/>
          <w:lang w:val="en-CA"/>
        </w:rPr>
        <w:tab/>
      </w:r>
      <w:r w:rsidR="00D47D5A" w:rsidRPr="00E62842">
        <w:rPr>
          <w:sz w:val="24"/>
          <w:szCs w:val="24"/>
          <w:lang w:val="en-CA"/>
        </w:rPr>
        <w:t>April 30, 2015</w:t>
      </w:r>
      <w:r w:rsidRPr="00E62842">
        <w:rPr>
          <w:sz w:val="24"/>
          <w:szCs w:val="24"/>
          <w:lang w:val="en-CA"/>
        </w:rPr>
        <w:t>, M</w:t>
      </w:r>
      <w:r w:rsidR="00AD05CD" w:rsidRPr="00E62842">
        <w:rPr>
          <w:sz w:val="24"/>
          <w:szCs w:val="24"/>
          <w:lang w:val="en-CA"/>
        </w:rPr>
        <w:t xml:space="preserve">eeting </w:t>
      </w:r>
      <w:r w:rsidR="00AB43C1" w:rsidRPr="00E62842">
        <w:rPr>
          <w:sz w:val="24"/>
          <w:szCs w:val="24"/>
          <w:lang w:val="en-CA"/>
        </w:rPr>
        <w:t xml:space="preserve">with </w:t>
      </w:r>
      <w:r w:rsidR="00D47D5A" w:rsidRPr="00E62842">
        <w:rPr>
          <w:sz w:val="24"/>
          <w:szCs w:val="24"/>
          <w:lang w:val="en-CA"/>
        </w:rPr>
        <w:t>ARB</w:t>
      </w:r>
      <w:r w:rsidR="00AB43C1" w:rsidRPr="00E62842">
        <w:rPr>
          <w:sz w:val="24"/>
          <w:szCs w:val="24"/>
          <w:lang w:val="en-CA"/>
        </w:rPr>
        <w:t xml:space="preserve"> </w:t>
      </w:r>
      <w:r w:rsidR="00AD05CD" w:rsidRPr="00E62842">
        <w:rPr>
          <w:sz w:val="24"/>
          <w:szCs w:val="24"/>
          <w:lang w:val="en-CA"/>
        </w:rPr>
        <w:t>Regarding Proposed Clean</w:t>
      </w:r>
      <w:r w:rsidRPr="00E62842">
        <w:rPr>
          <w:sz w:val="24"/>
          <w:szCs w:val="24"/>
          <w:lang w:val="en-CA"/>
        </w:rPr>
        <w:t xml:space="preserve"> Power Plan for Existing Power Plants</w:t>
      </w:r>
      <w:r w:rsidR="009E1E36" w:rsidRPr="00E62842">
        <w:rPr>
          <w:sz w:val="24"/>
          <w:szCs w:val="24"/>
          <w:lang w:val="en-CA"/>
        </w:rPr>
        <w:t xml:space="preserve"> </w:t>
      </w:r>
    </w:p>
    <w:p w:rsidR="009E1E36" w:rsidRPr="00E62842" w:rsidRDefault="009E1E36" w:rsidP="009E1E36">
      <w:pPr>
        <w:pStyle w:val="NoSpacing"/>
        <w:pBdr>
          <w:bottom w:val="single" w:sz="12" w:space="1" w:color="auto"/>
        </w:pBdr>
        <w:jc w:val="left"/>
        <w:rPr>
          <w:rFonts w:ascii="Times New Roman" w:hAnsi="Times New Roman"/>
          <w:sz w:val="24"/>
          <w:szCs w:val="24"/>
        </w:rPr>
      </w:pPr>
    </w:p>
    <w:p w:rsidR="009E1E36" w:rsidRPr="00E62842" w:rsidRDefault="009E1E36" w:rsidP="009E1E36">
      <w:pPr>
        <w:pStyle w:val="NoSpacing"/>
        <w:jc w:val="left"/>
        <w:rPr>
          <w:rFonts w:ascii="Times New Roman" w:hAnsi="Times New Roman"/>
          <w:sz w:val="24"/>
          <w:szCs w:val="24"/>
        </w:rPr>
      </w:pPr>
    </w:p>
    <w:p w:rsidR="009E1E36" w:rsidRPr="00E62842" w:rsidRDefault="004E4A8D" w:rsidP="009E1E36">
      <w:pPr>
        <w:rPr>
          <w:b/>
          <w:sz w:val="24"/>
          <w:szCs w:val="24"/>
        </w:rPr>
      </w:pPr>
      <w:r w:rsidRPr="00E62842">
        <w:rPr>
          <w:b/>
          <w:sz w:val="24"/>
          <w:szCs w:val="24"/>
        </w:rPr>
        <w:t>SUMMARY</w:t>
      </w:r>
    </w:p>
    <w:p w:rsidR="009E1E36" w:rsidRPr="00E62842" w:rsidRDefault="009E1E36" w:rsidP="009E1E36">
      <w:pPr>
        <w:rPr>
          <w:sz w:val="24"/>
          <w:szCs w:val="24"/>
        </w:rPr>
      </w:pPr>
    </w:p>
    <w:p w:rsidR="009E1E36" w:rsidRPr="00E62842" w:rsidRDefault="009E1E36" w:rsidP="009E1E36">
      <w:pPr>
        <w:ind w:firstLine="720"/>
        <w:rPr>
          <w:sz w:val="24"/>
          <w:szCs w:val="24"/>
        </w:rPr>
      </w:pPr>
      <w:r w:rsidRPr="00E62842">
        <w:rPr>
          <w:sz w:val="24"/>
          <w:szCs w:val="24"/>
        </w:rPr>
        <w:t xml:space="preserve">A </w:t>
      </w:r>
      <w:r w:rsidR="00532A96" w:rsidRPr="00E62842">
        <w:rPr>
          <w:sz w:val="24"/>
          <w:szCs w:val="24"/>
        </w:rPr>
        <w:t>meeting</w:t>
      </w:r>
      <w:r w:rsidR="00016D47" w:rsidRPr="00E62842">
        <w:rPr>
          <w:sz w:val="24"/>
          <w:szCs w:val="24"/>
        </w:rPr>
        <w:t xml:space="preserve"> </w:t>
      </w:r>
      <w:r w:rsidRPr="00E62842">
        <w:rPr>
          <w:sz w:val="24"/>
          <w:szCs w:val="24"/>
        </w:rPr>
        <w:t xml:space="preserve">was held between EPA and </w:t>
      </w:r>
      <w:r w:rsidR="00016D47" w:rsidRPr="00E62842">
        <w:rPr>
          <w:sz w:val="24"/>
          <w:szCs w:val="24"/>
        </w:rPr>
        <w:t>the attendees listed below</w:t>
      </w:r>
      <w:r w:rsidR="004E4A8D" w:rsidRPr="00E62842">
        <w:rPr>
          <w:sz w:val="24"/>
          <w:szCs w:val="24"/>
        </w:rPr>
        <w:t xml:space="preserve"> on </w:t>
      </w:r>
      <w:r w:rsidR="00D47D5A" w:rsidRPr="00E62842">
        <w:rPr>
          <w:sz w:val="24"/>
          <w:szCs w:val="24"/>
        </w:rPr>
        <w:t>April 30, 2015</w:t>
      </w:r>
      <w:r w:rsidR="006F1432" w:rsidRPr="00E62842">
        <w:rPr>
          <w:sz w:val="24"/>
          <w:szCs w:val="24"/>
        </w:rPr>
        <w:t xml:space="preserve"> </w:t>
      </w:r>
      <w:r w:rsidR="004E4A8D" w:rsidRPr="00E62842">
        <w:rPr>
          <w:sz w:val="24"/>
          <w:szCs w:val="24"/>
        </w:rPr>
        <w:t xml:space="preserve">to discuss the </w:t>
      </w:r>
      <w:r w:rsidR="00A8712E" w:rsidRPr="00E62842">
        <w:rPr>
          <w:sz w:val="24"/>
          <w:szCs w:val="24"/>
        </w:rPr>
        <w:t>proposed</w:t>
      </w:r>
      <w:r w:rsidR="00AD05CD" w:rsidRPr="00E62842">
        <w:rPr>
          <w:sz w:val="24"/>
          <w:szCs w:val="24"/>
        </w:rPr>
        <w:t xml:space="preserve"> Clean</w:t>
      </w:r>
      <w:r w:rsidR="006F1432" w:rsidRPr="00E62842">
        <w:rPr>
          <w:sz w:val="24"/>
          <w:szCs w:val="24"/>
        </w:rPr>
        <w:t xml:space="preserve"> Power Plan for Existing Power Plants</w:t>
      </w:r>
      <w:r w:rsidRPr="00E62842">
        <w:rPr>
          <w:bCs/>
          <w:sz w:val="24"/>
          <w:szCs w:val="24"/>
        </w:rPr>
        <w:t>.</w:t>
      </w:r>
      <w:r w:rsidRPr="00E62842">
        <w:rPr>
          <w:sz w:val="24"/>
          <w:szCs w:val="24"/>
        </w:rPr>
        <w:t xml:space="preserve"> </w:t>
      </w:r>
      <w:r w:rsidR="00AD05CD" w:rsidRPr="00E62842">
        <w:rPr>
          <w:sz w:val="24"/>
          <w:szCs w:val="24"/>
        </w:rPr>
        <w:t>The Clean</w:t>
      </w:r>
      <w:r w:rsidR="006F1432" w:rsidRPr="00E62842">
        <w:rPr>
          <w:sz w:val="24"/>
          <w:szCs w:val="24"/>
        </w:rPr>
        <w:t xml:space="preserve"> Power Plan for Existing Power Plants was proposed on June 2</w:t>
      </w:r>
      <w:r w:rsidR="00A8712E" w:rsidRPr="00E62842">
        <w:rPr>
          <w:sz w:val="24"/>
          <w:szCs w:val="24"/>
        </w:rPr>
        <w:t xml:space="preserve">, </w:t>
      </w:r>
      <w:r w:rsidR="006F1432" w:rsidRPr="00E62842">
        <w:rPr>
          <w:sz w:val="24"/>
          <w:szCs w:val="24"/>
        </w:rPr>
        <w:t>2014</w:t>
      </w:r>
      <w:r w:rsidR="003B2849" w:rsidRPr="00E62842">
        <w:rPr>
          <w:sz w:val="24"/>
          <w:szCs w:val="24"/>
        </w:rPr>
        <w:t xml:space="preserve"> and published in the Federal Register on June 18, 2014.</w:t>
      </w:r>
    </w:p>
    <w:p w:rsidR="009E1E36" w:rsidRPr="00E62842" w:rsidRDefault="009E1E36" w:rsidP="009E1E36">
      <w:pPr>
        <w:ind w:firstLine="720"/>
        <w:rPr>
          <w:sz w:val="24"/>
          <w:szCs w:val="24"/>
        </w:rPr>
      </w:pPr>
    </w:p>
    <w:p w:rsidR="009E1E36" w:rsidRPr="00E62842" w:rsidRDefault="009E1E36" w:rsidP="009E1E36">
      <w:pPr>
        <w:rPr>
          <w:b/>
          <w:sz w:val="24"/>
          <w:szCs w:val="24"/>
        </w:rPr>
      </w:pPr>
      <w:r w:rsidRPr="00E62842">
        <w:rPr>
          <w:b/>
          <w:sz w:val="24"/>
          <w:szCs w:val="24"/>
        </w:rPr>
        <w:t>ATTENDEES</w:t>
      </w:r>
    </w:p>
    <w:p w:rsidR="003B2849" w:rsidRPr="00E62842" w:rsidRDefault="003B2849" w:rsidP="009E1E36">
      <w:pPr>
        <w:rPr>
          <w:b/>
          <w:sz w:val="24"/>
          <w:szCs w:val="24"/>
        </w:rPr>
      </w:pPr>
    </w:p>
    <w:p w:rsidR="003B2849" w:rsidRPr="00E62842" w:rsidRDefault="003B2849" w:rsidP="009E1E36">
      <w:pPr>
        <w:rPr>
          <w:b/>
          <w:sz w:val="24"/>
          <w:szCs w:val="24"/>
        </w:rPr>
      </w:pPr>
      <w:r w:rsidRPr="00E62842">
        <w:rPr>
          <w:b/>
          <w:sz w:val="24"/>
          <w:szCs w:val="24"/>
        </w:rPr>
        <w:t>External Stakeholders</w:t>
      </w:r>
    </w:p>
    <w:p w:rsidR="00D47D5A" w:rsidRPr="00E62842" w:rsidRDefault="00D47D5A" w:rsidP="009E1E36">
      <w:pPr>
        <w:rPr>
          <w:sz w:val="24"/>
          <w:szCs w:val="24"/>
        </w:rPr>
      </w:pPr>
      <w:r w:rsidRPr="00E62842">
        <w:rPr>
          <w:sz w:val="24"/>
          <w:szCs w:val="24"/>
        </w:rPr>
        <w:t xml:space="preserve">Chris </w:t>
      </w:r>
      <w:proofErr w:type="spellStart"/>
      <w:r w:rsidRPr="00E62842">
        <w:rPr>
          <w:sz w:val="24"/>
          <w:szCs w:val="24"/>
        </w:rPr>
        <w:t>Gallenstein</w:t>
      </w:r>
      <w:proofErr w:type="spellEnd"/>
    </w:p>
    <w:p w:rsidR="00D47D5A" w:rsidRPr="00E62842" w:rsidRDefault="00D47D5A" w:rsidP="009E1E36">
      <w:pPr>
        <w:rPr>
          <w:sz w:val="24"/>
          <w:szCs w:val="24"/>
        </w:rPr>
      </w:pPr>
      <w:r w:rsidRPr="00E62842">
        <w:rPr>
          <w:sz w:val="24"/>
          <w:szCs w:val="24"/>
        </w:rPr>
        <w:t xml:space="preserve">Craig </w:t>
      </w:r>
      <w:proofErr w:type="spellStart"/>
      <w:r w:rsidRPr="00E62842">
        <w:rPr>
          <w:sz w:val="24"/>
          <w:szCs w:val="24"/>
        </w:rPr>
        <w:t>Segall</w:t>
      </w:r>
      <w:proofErr w:type="spellEnd"/>
    </w:p>
    <w:p w:rsidR="00D47D5A" w:rsidRPr="00E62842" w:rsidRDefault="00D47D5A" w:rsidP="009E1E36">
      <w:pPr>
        <w:rPr>
          <w:sz w:val="24"/>
          <w:szCs w:val="24"/>
        </w:rPr>
      </w:pPr>
      <w:r w:rsidRPr="00E62842">
        <w:rPr>
          <w:sz w:val="24"/>
          <w:szCs w:val="24"/>
        </w:rPr>
        <w:t xml:space="preserve">Larry </w:t>
      </w:r>
      <w:proofErr w:type="spellStart"/>
      <w:r w:rsidRPr="00E62842">
        <w:rPr>
          <w:sz w:val="24"/>
          <w:szCs w:val="24"/>
        </w:rPr>
        <w:t>Hunsacker</w:t>
      </w:r>
      <w:proofErr w:type="spellEnd"/>
    </w:p>
    <w:p w:rsidR="00D47D5A" w:rsidRPr="00E62842" w:rsidRDefault="00D47D5A" w:rsidP="009E1E36">
      <w:pPr>
        <w:rPr>
          <w:sz w:val="24"/>
          <w:szCs w:val="24"/>
        </w:rPr>
      </w:pPr>
      <w:r w:rsidRPr="00E62842">
        <w:rPr>
          <w:sz w:val="24"/>
          <w:szCs w:val="24"/>
        </w:rPr>
        <w:t>Anny Huang</w:t>
      </w:r>
    </w:p>
    <w:p w:rsidR="003B2849" w:rsidRPr="00E62842" w:rsidRDefault="003B2849" w:rsidP="009E1E36">
      <w:pPr>
        <w:rPr>
          <w:b/>
          <w:sz w:val="24"/>
          <w:szCs w:val="24"/>
        </w:rPr>
      </w:pPr>
    </w:p>
    <w:p w:rsidR="003B2849" w:rsidRPr="00E62842" w:rsidRDefault="003B2849" w:rsidP="009E1E36">
      <w:pPr>
        <w:rPr>
          <w:b/>
          <w:sz w:val="24"/>
          <w:szCs w:val="24"/>
        </w:rPr>
      </w:pPr>
      <w:r w:rsidRPr="00E62842">
        <w:rPr>
          <w:b/>
          <w:sz w:val="24"/>
          <w:szCs w:val="24"/>
        </w:rPr>
        <w:t xml:space="preserve">EPA </w:t>
      </w:r>
    </w:p>
    <w:p w:rsidR="00D47D5A" w:rsidRPr="00E62842" w:rsidRDefault="00D47D5A" w:rsidP="009E1E36">
      <w:pPr>
        <w:rPr>
          <w:sz w:val="24"/>
          <w:szCs w:val="24"/>
        </w:rPr>
      </w:pPr>
      <w:r w:rsidRPr="00E62842">
        <w:rPr>
          <w:sz w:val="24"/>
          <w:szCs w:val="24"/>
        </w:rPr>
        <w:t>Amy Zimpfer</w:t>
      </w:r>
    </w:p>
    <w:p w:rsidR="00D47D5A" w:rsidRPr="00E62842" w:rsidRDefault="00D47D5A" w:rsidP="009E1E36">
      <w:pPr>
        <w:rPr>
          <w:sz w:val="24"/>
          <w:szCs w:val="24"/>
        </w:rPr>
      </w:pPr>
      <w:r w:rsidRPr="00E62842">
        <w:rPr>
          <w:sz w:val="24"/>
          <w:szCs w:val="24"/>
        </w:rPr>
        <w:t>Ben Machol</w:t>
      </w:r>
    </w:p>
    <w:p w:rsidR="00D47D5A" w:rsidRPr="00E62842" w:rsidRDefault="00D47D5A" w:rsidP="009E1E36">
      <w:pPr>
        <w:rPr>
          <w:sz w:val="24"/>
          <w:szCs w:val="24"/>
        </w:rPr>
      </w:pPr>
      <w:r w:rsidRPr="00E62842">
        <w:rPr>
          <w:sz w:val="24"/>
          <w:szCs w:val="24"/>
        </w:rPr>
        <w:t>Anita Lee</w:t>
      </w:r>
    </w:p>
    <w:p w:rsidR="00D47D5A" w:rsidRPr="00E62842" w:rsidRDefault="00D47D5A" w:rsidP="009E1E36">
      <w:pPr>
        <w:rPr>
          <w:sz w:val="24"/>
          <w:szCs w:val="24"/>
        </w:rPr>
      </w:pPr>
      <w:r w:rsidRPr="00E62842">
        <w:rPr>
          <w:sz w:val="24"/>
          <w:szCs w:val="24"/>
        </w:rPr>
        <w:t>Ray Saracino</w:t>
      </w:r>
    </w:p>
    <w:p w:rsidR="003B2849" w:rsidRPr="00E62842" w:rsidRDefault="003B2849" w:rsidP="009E1E36">
      <w:pPr>
        <w:rPr>
          <w:b/>
          <w:sz w:val="24"/>
          <w:szCs w:val="24"/>
        </w:rPr>
      </w:pPr>
    </w:p>
    <w:p w:rsidR="003B2849" w:rsidRPr="00E62842" w:rsidRDefault="003B2849" w:rsidP="009E1E36">
      <w:pPr>
        <w:rPr>
          <w:b/>
          <w:sz w:val="24"/>
          <w:szCs w:val="24"/>
        </w:rPr>
      </w:pPr>
      <w:r w:rsidRPr="00E62842">
        <w:rPr>
          <w:b/>
          <w:sz w:val="24"/>
          <w:szCs w:val="24"/>
        </w:rPr>
        <w:t>Attachment</w:t>
      </w:r>
      <w:r w:rsidR="00192520">
        <w:rPr>
          <w:b/>
          <w:sz w:val="24"/>
          <w:szCs w:val="24"/>
        </w:rPr>
        <w:t>s</w:t>
      </w:r>
    </w:p>
    <w:p w:rsidR="009E1E36" w:rsidRPr="00E62842" w:rsidRDefault="009E1E36" w:rsidP="009E1E36">
      <w:pPr>
        <w:rPr>
          <w:sz w:val="24"/>
          <w:szCs w:val="24"/>
        </w:rPr>
      </w:pPr>
    </w:p>
    <w:p w:rsidR="00822B0C" w:rsidRDefault="00E62842" w:rsidP="00E62842">
      <w:pPr>
        <w:rPr>
          <w:i/>
          <w:sz w:val="24"/>
          <w:szCs w:val="24"/>
        </w:rPr>
      </w:pPr>
      <w:r w:rsidRPr="00E62842">
        <w:rPr>
          <w:i/>
          <w:sz w:val="24"/>
          <w:szCs w:val="24"/>
        </w:rPr>
        <w:t>111(d) Docket Memo Attachment 043015 Agenda</w:t>
      </w:r>
    </w:p>
    <w:p w:rsidR="00192520" w:rsidRDefault="00192520" w:rsidP="00E62842">
      <w:pPr>
        <w:rPr>
          <w:i/>
          <w:sz w:val="24"/>
          <w:szCs w:val="24"/>
        </w:rPr>
      </w:pPr>
      <w:r w:rsidRPr="00192520">
        <w:rPr>
          <w:i/>
          <w:sz w:val="24"/>
          <w:szCs w:val="24"/>
        </w:rPr>
        <w:t>111(d) Docket Memo Attachment 043015_EPA vs ARB-CEC 4-23-15</w:t>
      </w:r>
    </w:p>
    <w:p w:rsidR="004B504A" w:rsidRPr="00AB43C1" w:rsidRDefault="004B504A" w:rsidP="00E62842">
      <w:pPr>
        <w:rPr>
          <w:i/>
          <w:sz w:val="24"/>
          <w:szCs w:val="24"/>
        </w:rPr>
      </w:pPr>
      <w:r w:rsidRPr="004B504A">
        <w:rPr>
          <w:i/>
          <w:sz w:val="24"/>
          <w:szCs w:val="24"/>
        </w:rPr>
        <w:t xml:space="preserve">111(d) Docket Memo Attachment 043015_Rule 111 (d) Compare ARB </w:t>
      </w:r>
      <w:proofErr w:type="gramStart"/>
      <w:r w:rsidRPr="004B504A">
        <w:rPr>
          <w:i/>
          <w:sz w:val="24"/>
          <w:szCs w:val="24"/>
        </w:rPr>
        <w:t>vs  EPA</w:t>
      </w:r>
      <w:proofErr w:type="gramEnd"/>
      <w:r w:rsidRPr="004B504A">
        <w:rPr>
          <w:i/>
          <w:sz w:val="24"/>
          <w:szCs w:val="24"/>
        </w:rPr>
        <w:t xml:space="preserve"> (Updated)</w:t>
      </w:r>
      <w:bookmarkStart w:id="0" w:name="_GoBack"/>
      <w:bookmarkEnd w:id="0"/>
    </w:p>
    <w:sectPr w:rsidR="004B504A" w:rsidRPr="00AB43C1" w:rsidSect="004A5A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E36"/>
    <w:rsid w:val="00016D47"/>
    <w:rsid w:val="00192520"/>
    <w:rsid w:val="00272126"/>
    <w:rsid w:val="003B2849"/>
    <w:rsid w:val="00484362"/>
    <w:rsid w:val="004A5A59"/>
    <w:rsid w:val="004B504A"/>
    <w:rsid w:val="004E4A8D"/>
    <w:rsid w:val="00502205"/>
    <w:rsid w:val="00532A96"/>
    <w:rsid w:val="00560416"/>
    <w:rsid w:val="0057665A"/>
    <w:rsid w:val="00583D9D"/>
    <w:rsid w:val="0066688E"/>
    <w:rsid w:val="006C52E6"/>
    <w:rsid w:val="006F1432"/>
    <w:rsid w:val="00822B0C"/>
    <w:rsid w:val="0090449F"/>
    <w:rsid w:val="009E1E36"/>
    <w:rsid w:val="00A8712E"/>
    <w:rsid w:val="00AB43C1"/>
    <w:rsid w:val="00AD05CD"/>
    <w:rsid w:val="00AE3E92"/>
    <w:rsid w:val="00B14241"/>
    <w:rsid w:val="00C23950"/>
    <w:rsid w:val="00D438BA"/>
    <w:rsid w:val="00D47D5A"/>
    <w:rsid w:val="00E12632"/>
    <w:rsid w:val="00E62842"/>
    <w:rsid w:val="00F00BE9"/>
    <w:rsid w:val="00F1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537B02-0701-4C55-AB78-F4FF7E64C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E36"/>
    <w:pPr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E1E36"/>
    <w:pPr>
      <w:jc w:val="center"/>
    </w:pPr>
    <w:rPr>
      <w:rFonts w:ascii="Calibri" w:eastAsia="Times New Roman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rsid w:val="009E1E3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E1E36"/>
  </w:style>
  <w:style w:type="character" w:customStyle="1" w:styleId="CommentTextChar">
    <w:name w:val="Comment Text Char"/>
    <w:basedOn w:val="DefaultParagraphFont"/>
    <w:link w:val="CommentText"/>
    <w:uiPriority w:val="99"/>
    <w:rsid w:val="009E1E36"/>
    <w:rPr>
      <w:rFonts w:eastAsia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E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E3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US-EPA</Company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King</dc:creator>
  <cp:keywords/>
  <dc:description/>
  <cp:lastModifiedBy>Saracino, Ray</cp:lastModifiedBy>
  <cp:revision>5</cp:revision>
  <dcterms:created xsi:type="dcterms:W3CDTF">2015-05-01T22:59:00Z</dcterms:created>
  <dcterms:modified xsi:type="dcterms:W3CDTF">2015-05-04T15:53:00Z</dcterms:modified>
</cp:coreProperties>
</file>