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EA1032" w:rsidRDefault="009E1E36" w:rsidP="009E1E36">
      <w:pPr>
        <w:rPr>
          <w:b/>
          <w:bCs/>
          <w:sz w:val="28"/>
          <w:szCs w:val="28"/>
        </w:rPr>
      </w:pPr>
      <w:r w:rsidRPr="00EA1032">
        <w:rPr>
          <w:b/>
          <w:sz w:val="24"/>
          <w:szCs w:val="24"/>
          <w:lang w:val="en-CA"/>
        </w:rPr>
        <w:t>MEMORANDUM</w:t>
      </w:r>
      <w:r w:rsidR="00583D9D" w:rsidRPr="00EA1032">
        <w:rPr>
          <w:b/>
          <w:sz w:val="24"/>
          <w:szCs w:val="24"/>
          <w:lang w:val="en-CA"/>
        </w:rPr>
        <w:fldChar w:fldCharType="begin"/>
      </w:r>
      <w:r w:rsidRPr="00EA1032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EA1032">
        <w:rPr>
          <w:b/>
          <w:sz w:val="24"/>
          <w:szCs w:val="24"/>
          <w:lang w:val="en-CA"/>
        </w:rPr>
        <w:fldChar w:fldCharType="end"/>
      </w:r>
      <w:r w:rsidRPr="00EA1032">
        <w:rPr>
          <w:b/>
          <w:bCs/>
          <w:sz w:val="28"/>
          <w:szCs w:val="28"/>
        </w:rPr>
        <w:t xml:space="preserve">   </w:t>
      </w:r>
    </w:p>
    <w:p w:rsidR="009E1E36" w:rsidRPr="00EA1032" w:rsidRDefault="009E1E36" w:rsidP="009E1E36">
      <w:pPr>
        <w:rPr>
          <w:sz w:val="24"/>
          <w:szCs w:val="24"/>
        </w:rPr>
      </w:pPr>
    </w:p>
    <w:p w:rsidR="009E1E36" w:rsidRPr="00EA1032" w:rsidRDefault="009E1E36" w:rsidP="009E1E36">
      <w:pPr>
        <w:rPr>
          <w:sz w:val="24"/>
          <w:szCs w:val="24"/>
        </w:rPr>
      </w:pPr>
      <w:r w:rsidRPr="00EA1032">
        <w:rPr>
          <w:sz w:val="24"/>
          <w:szCs w:val="24"/>
        </w:rPr>
        <w:t>DATE:</w:t>
      </w:r>
      <w:r w:rsidRPr="00EA1032">
        <w:rPr>
          <w:sz w:val="24"/>
          <w:szCs w:val="24"/>
        </w:rPr>
        <w:tab/>
      </w:r>
      <w:r w:rsidRPr="00EA1032">
        <w:rPr>
          <w:sz w:val="24"/>
          <w:szCs w:val="24"/>
        </w:rPr>
        <w:tab/>
      </w:r>
      <w:r w:rsidR="00191343" w:rsidRPr="00EA1032">
        <w:rPr>
          <w:sz w:val="24"/>
          <w:szCs w:val="24"/>
        </w:rPr>
        <w:t>July 1, 2015</w:t>
      </w:r>
    </w:p>
    <w:p w:rsidR="009E1E36" w:rsidRPr="00EA1032" w:rsidRDefault="009E1E36" w:rsidP="009E1E36">
      <w:pPr>
        <w:rPr>
          <w:sz w:val="24"/>
          <w:szCs w:val="24"/>
        </w:rPr>
      </w:pPr>
    </w:p>
    <w:p w:rsidR="009E1E36" w:rsidRPr="00EA1032" w:rsidRDefault="009E1E36" w:rsidP="009E1E36">
      <w:pPr>
        <w:rPr>
          <w:sz w:val="24"/>
          <w:szCs w:val="24"/>
          <w:lang w:val="en-CA"/>
        </w:rPr>
      </w:pPr>
      <w:r w:rsidRPr="00EA1032">
        <w:rPr>
          <w:sz w:val="24"/>
          <w:szCs w:val="24"/>
          <w:lang w:val="en-CA"/>
        </w:rPr>
        <w:t>TO:</w:t>
      </w:r>
      <w:r w:rsidRPr="00EA1032">
        <w:rPr>
          <w:sz w:val="24"/>
          <w:szCs w:val="24"/>
          <w:lang w:val="en-CA"/>
        </w:rPr>
        <w:tab/>
      </w:r>
      <w:r w:rsidRPr="00EA1032">
        <w:rPr>
          <w:sz w:val="24"/>
          <w:szCs w:val="24"/>
          <w:lang w:val="en-CA"/>
        </w:rPr>
        <w:tab/>
      </w:r>
      <w:r w:rsidR="00B22DD6" w:rsidRPr="00EA1032">
        <w:rPr>
          <w:sz w:val="24"/>
          <w:szCs w:val="24"/>
          <w:lang w:val="en-CA"/>
        </w:rPr>
        <w:t>Clean</w:t>
      </w:r>
      <w:r w:rsidR="006F1432" w:rsidRPr="00EA1032">
        <w:rPr>
          <w:sz w:val="24"/>
          <w:szCs w:val="24"/>
          <w:lang w:val="en-CA"/>
        </w:rPr>
        <w:t xml:space="preserve"> Power Plan for Existing Power Plants; Docket Id: </w:t>
      </w:r>
      <w:r w:rsidR="006F1432" w:rsidRPr="00EA1032">
        <w:rPr>
          <w:sz w:val="24"/>
          <w:szCs w:val="24"/>
          <w:lang w:val="en"/>
        </w:rPr>
        <w:t>OAR–2013-0602</w:t>
      </w:r>
    </w:p>
    <w:p w:rsidR="009E1E36" w:rsidRPr="00EA1032" w:rsidRDefault="009E1E36" w:rsidP="009E1E36">
      <w:pPr>
        <w:rPr>
          <w:sz w:val="24"/>
          <w:szCs w:val="24"/>
          <w:lang w:val="en-CA"/>
        </w:rPr>
      </w:pPr>
    </w:p>
    <w:p w:rsidR="009E1E36" w:rsidRPr="00EA1032" w:rsidRDefault="009E1E36" w:rsidP="009E1E36">
      <w:pPr>
        <w:rPr>
          <w:sz w:val="24"/>
          <w:szCs w:val="24"/>
          <w:lang w:val="en-CA"/>
        </w:rPr>
      </w:pPr>
      <w:r w:rsidRPr="00EA1032">
        <w:rPr>
          <w:sz w:val="24"/>
          <w:szCs w:val="24"/>
          <w:lang w:val="en-CA"/>
        </w:rPr>
        <w:t>FROM:</w:t>
      </w:r>
      <w:r w:rsidRPr="00EA1032">
        <w:rPr>
          <w:sz w:val="24"/>
          <w:szCs w:val="24"/>
          <w:lang w:val="en-CA"/>
        </w:rPr>
        <w:tab/>
      </w:r>
      <w:r w:rsidR="009602C5" w:rsidRPr="00EA1032">
        <w:rPr>
          <w:sz w:val="24"/>
          <w:szCs w:val="24"/>
          <w:lang w:val="en-CA"/>
        </w:rPr>
        <w:t xml:space="preserve">EPA </w:t>
      </w:r>
      <w:r w:rsidR="009602C5" w:rsidRPr="00EA1032">
        <w:rPr>
          <w:sz w:val="24"/>
          <w:szCs w:val="24"/>
        </w:rPr>
        <w:t>Region 1</w:t>
      </w:r>
    </w:p>
    <w:p w:rsidR="009E1E36" w:rsidRPr="00EA1032" w:rsidRDefault="009E1E36" w:rsidP="009E1E36">
      <w:pPr>
        <w:rPr>
          <w:sz w:val="24"/>
          <w:szCs w:val="24"/>
          <w:lang w:val="en-CA"/>
        </w:rPr>
      </w:pPr>
    </w:p>
    <w:p w:rsidR="009E1E36" w:rsidRPr="00EA1032" w:rsidRDefault="009602C5" w:rsidP="009E1E36">
      <w:pPr>
        <w:ind w:left="1440" w:hanging="1440"/>
        <w:rPr>
          <w:sz w:val="24"/>
          <w:szCs w:val="24"/>
          <w:lang w:val="en-CA"/>
        </w:rPr>
      </w:pPr>
      <w:r w:rsidRPr="00EA1032">
        <w:rPr>
          <w:sz w:val="24"/>
          <w:szCs w:val="24"/>
          <w:lang w:val="en-CA"/>
        </w:rPr>
        <w:t>SUBJECT:</w:t>
      </w:r>
      <w:r w:rsidRPr="00EA1032">
        <w:rPr>
          <w:sz w:val="24"/>
          <w:szCs w:val="24"/>
          <w:lang w:val="en-CA"/>
        </w:rPr>
        <w:tab/>
      </w:r>
      <w:r w:rsidR="00191343" w:rsidRPr="00EA1032">
        <w:rPr>
          <w:sz w:val="24"/>
          <w:szCs w:val="24"/>
          <w:lang w:val="en-CA"/>
        </w:rPr>
        <w:t>June 23, 2015</w:t>
      </w:r>
      <w:r w:rsidR="006F1432" w:rsidRPr="00EA1032">
        <w:rPr>
          <w:sz w:val="24"/>
          <w:szCs w:val="24"/>
          <w:lang w:val="en-CA"/>
        </w:rPr>
        <w:t xml:space="preserve">, </w:t>
      </w:r>
      <w:r w:rsidR="00191343" w:rsidRPr="00EA1032">
        <w:rPr>
          <w:sz w:val="24"/>
          <w:szCs w:val="24"/>
          <w:lang w:val="en-CA"/>
        </w:rPr>
        <w:t xml:space="preserve">Remarks on </w:t>
      </w:r>
      <w:r w:rsidR="0096630A" w:rsidRPr="00EA1032">
        <w:rPr>
          <w:sz w:val="24"/>
          <w:szCs w:val="24"/>
          <w:lang w:val="en-CA"/>
        </w:rPr>
        <w:t>Proposed Clean</w:t>
      </w:r>
      <w:r w:rsidR="006F1432" w:rsidRPr="00EA1032">
        <w:rPr>
          <w:sz w:val="24"/>
          <w:szCs w:val="24"/>
          <w:lang w:val="en-CA"/>
        </w:rPr>
        <w:t xml:space="preserve"> Power Plan for Existing Power Plants</w:t>
      </w:r>
      <w:r w:rsidR="009E1E36" w:rsidRPr="00EA1032">
        <w:rPr>
          <w:sz w:val="24"/>
          <w:szCs w:val="24"/>
          <w:lang w:val="en-CA"/>
        </w:rPr>
        <w:t xml:space="preserve"> </w:t>
      </w:r>
      <w:r w:rsidR="00EA1032" w:rsidRPr="00EA1032">
        <w:rPr>
          <w:sz w:val="24"/>
          <w:szCs w:val="24"/>
          <w:lang w:val="en-CA"/>
        </w:rPr>
        <w:t>during</w:t>
      </w:r>
      <w:r w:rsidR="00191343" w:rsidRPr="00EA1032">
        <w:rPr>
          <w:sz w:val="24"/>
          <w:szCs w:val="24"/>
          <w:lang w:val="en-CA"/>
        </w:rPr>
        <w:t xml:space="preserve"> Panel of Maine Public Health Professionals</w:t>
      </w:r>
    </w:p>
    <w:p w:rsidR="009E1E36" w:rsidRPr="00EA1032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EA1032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A1032" w:rsidRDefault="004E4A8D" w:rsidP="009E1E36">
      <w:pPr>
        <w:rPr>
          <w:b/>
          <w:sz w:val="24"/>
          <w:szCs w:val="24"/>
        </w:rPr>
      </w:pPr>
      <w:r w:rsidRPr="00EA1032">
        <w:rPr>
          <w:b/>
          <w:sz w:val="24"/>
          <w:szCs w:val="24"/>
        </w:rPr>
        <w:t>SUMMARY</w:t>
      </w:r>
    </w:p>
    <w:p w:rsidR="009E1E36" w:rsidRPr="00EA1032" w:rsidRDefault="009E1E36" w:rsidP="009E1E36">
      <w:pPr>
        <w:rPr>
          <w:sz w:val="24"/>
          <w:szCs w:val="24"/>
        </w:rPr>
      </w:pPr>
    </w:p>
    <w:p w:rsidR="009E1E36" w:rsidRPr="00EA1032" w:rsidRDefault="00191343" w:rsidP="009E1E36">
      <w:pPr>
        <w:ind w:firstLine="720"/>
        <w:rPr>
          <w:sz w:val="24"/>
          <w:szCs w:val="24"/>
        </w:rPr>
      </w:pPr>
      <w:r w:rsidRPr="00EA1032">
        <w:rPr>
          <w:sz w:val="24"/>
          <w:szCs w:val="24"/>
        </w:rPr>
        <w:t xml:space="preserve">On June 23, 2015, a panel of Maine public health professionals responded to the Surgeon General’s statement on climate change.  Cynthia Greene provided remarks that included the </w:t>
      </w:r>
      <w:r w:rsidR="00A8712E" w:rsidRPr="00EA1032">
        <w:rPr>
          <w:sz w:val="24"/>
          <w:szCs w:val="24"/>
        </w:rPr>
        <w:t>proposed</w:t>
      </w:r>
      <w:r w:rsidR="008B14E6" w:rsidRPr="00EA1032">
        <w:rPr>
          <w:sz w:val="24"/>
          <w:szCs w:val="24"/>
        </w:rPr>
        <w:t xml:space="preserve"> Clea</w:t>
      </w:r>
      <w:r w:rsidR="006F1432" w:rsidRPr="00EA1032">
        <w:rPr>
          <w:sz w:val="24"/>
          <w:szCs w:val="24"/>
        </w:rPr>
        <w:t>n Power Plan for Existing Power Plants</w:t>
      </w:r>
      <w:r w:rsidR="009E1E36" w:rsidRPr="00EA1032">
        <w:rPr>
          <w:bCs/>
          <w:sz w:val="24"/>
          <w:szCs w:val="24"/>
        </w:rPr>
        <w:t>.</w:t>
      </w:r>
      <w:r w:rsidR="009E1E36" w:rsidRPr="00EA1032">
        <w:rPr>
          <w:sz w:val="24"/>
          <w:szCs w:val="24"/>
        </w:rPr>
        <w:t xml:space="preserve"> </w:t>
      </w:r>
    </w:p>
    <w:p w:rsidR="00191343" w:rsidRPr="00EA1032" w:rsidRDefault="00191343" w:rsidP="009E1E36">
      <w:pPr>
        <w:ind w:firstLine="720"/>
        <w:rPr>
          <w:sz w:val="24"/>
          <w:szCs w:val="24"/>
        </w:rPr>
      </w:pPr>
    </w:p>
    <w:p w:rsidR="00885EA9" w:rsidRPr="00885EA9" w:rsidRDefault="00885EA9" w:rsidP="0019134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SPEAKERS</w:t>
      </w:r>
      <w:bookmarkStart w:id="0" w:name="_GoBack"/>
      <w:bookmarkEnd w:id="0"/>
    </w:p>
    <w:p w:rsidR="00191343" w:rsidRPr="00EA1032" w:rsidRDefault="00191343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 xml:space="preserve">Dr. Douglas </w:t>
      </w:r>
      <w:proofErr w:type="spellStart"/>
      <w:r w:rsidRPr="00EA1032">
        <w:rPr>
          <w:sz w:val="24"/>
          <w:szCs w:val="24"/>
        </w:rPr>
        <w:t>Couper</w:t>
      </w:r>
      <w:proofErr w:type="spellEnd"/>
      <w:r w:rsidRPr="00EA1032">
        <w:rPr>
          <w:sz w:val="24"/>
          <w:szCs w:val="24"/>
        </w:rPr>
        <w:t>, Martin's Point Health Care, American Lung Association</w:t>
      </w:r>
    </w:p>
    <w:p w:rsidR="00191343" w:rsidRPr="00EA1032" w:rsidRDefault="00191343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 xml:space="preserve">Rachel </w:t>
      </w:r>
      <w:proofErr w:type="spellStart"/>
      <w:r w:rsidRPr="00EA1032">
        <w:rPr>
          <w:sz w:val="24"/>
          <w:szCs w:val="24"/>
        </w:rPr>
        <w:t>Kaprielian</w:t>
      </w:r>
      <w:proofErr w:type="spellEnd"/>
      <w:r w:rsidRPr="00EA1032">
        <w:rPr>
          <w:sz w:val="24"/>
          <w:szCs w:val="24"/>
        </w:rPr>
        <w:t>, U.S. Department of Health and Human Services</w:t>
      </w:r>
    </w:p>
    <w:p w:rsidR="00191343" w:rsidRPr="00EA1032" w:rsidRDefault="00191343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>Dr. Tony Owens, emergency room physician</w:t>
      </w:r>
    </w:p>
    <w:p w:rsidR="00191343" w:rsidRPr="00EA1032" w:rsidRDefault="00191343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>Cynthia Greene, U.S. Environmental Protection Agency</w:t>
      </w:r>
    </w:p>
    <w:p w:rsidR="00191343" w:rsidRPr="00EA1032" w:rsidRDefault="00191343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 xml:space="preserve">Tina </w:t>
      </w:r>
      <w:proofErr w:type="spellStart"/>
      <w:r w:rsidRPr="00EA1032">
        <w:rPr>
          <w:sz w:val="24"/>
          <w:szCs w:val="24"/>
        </w:rPr>
        <w:t>Pettingill</w:t>
      </w:r>
      <w:proofErr w:type="spellEnd"/>
      <w:r w:rsidRPr="00EA1032">
        <w:rPr>
          <w:sz w:val="24"/>
          <w:szCs w:val="24"/>
        </w:rPr>
        <w:t>, Executive Director of the Maine Public Health Association</w:t>
      </w:r>
    </w:p>
    <w:p w:rsidR="00191343" w:rsidRPr="00EA1032" w:rsidRDefault="00191343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 xml:space="preserve">Dr. </w:t>
      </w:r>
      <w:proofErr w:type="spellStart"/>
      <w:r w:rsidRPr="00EA1032">
        <w:rPr>
          <w:sz w:val="24"/>
          <w:szCs w:val="24"/>
        </w:rPr>
        <w:t>Lani</w:t>
      </w:r>
      <w:proofErr w:type="spellEnd"/>
      <w:r w:rsidRPr="00EA1032">
        <w:rPr>
          <w:sz w:val="24"/>
          <w:szCs w:val="24"/>
        </w:rPr>
        <w:t xml:space="preserve"> Graham, family physician and former state medical director</w:t>
      </w:r>
    </w:p>
    <w:p w:rsidR="00885EA9" w:rsidRDefault="00885EA9" w:rsidP="00191343">
      <w:pPr>
        <w:rPr>
          <w:sz w:val="24"/>
          <w:szCs w:val="24"/>
        </w:rPr>
      </w:pPr>
    </w:p>
    <w:p w:rsidR="00885EA9" w:rsidRPr="00EA1032" w:rsidRDefault="00885EA9" w:rsidP="00885EA9">
      <w:pPr>
        <w:rPr>
          <w:b/>
          <w:sz w:val="24"/>
          <w:szCs w:val="24"/>
        </w:rPr>
      </w:pPr>
      <w:r w:rsidRPr="00EA1032">
        <w:rPr>
          <w:b/>
          <w:sz w:val="24"/>
          <w:szCs w:val="24"/>
        </w:rPr>
        <w:t xml:space="preserve">ATTENDEES: </w:t>
      </w:r>
    </w:p>
    <w:p w:rsidR="00A16C1F" w:rsidRPr="00EA1032" w:rsidRDefault="00885EA9" w:rsidP="00191343">
      <w:pPr>
        <w:rPr>
          <w:sz w:val="24"/>
          <w:szCs w:val="24"/>
        </w:rPr>
      </w:pPr>
      <w:r w:rsidRPr="00EA1032">
        <w:rPr>
          <w:sz w:val="24"/>
          <w:szCs w:val="24"/>
        </w:rPr>
        <w:t>Approximately 20 people attended this event</w:t>
      </w:r>
      <w:r>
        <w:rPr>
          <w:sz w:val="24"/>
          <w:szCs w:val="24"/>
        </w:rPr>
        <w:t xml:space="preserve"> including a representative from </w:t>
      </w:r>
      <w:r w:rsidR="00EA1032" w:rsidRPr="00EA1032">
        <w:rPr>
          <w:sz w:val="24"/>
          <w:szCs w:val="24"/>
        </w:rPr>
        <w:t>Senator King</w:t>
      </w:r>
      <w:r>
        <w:rPr>
          <w:sz w:val="24"/>
          <w:szCs w:val="24"/>
        </w:rPr>
        <w:t>’s office.</w:t>
      </w:r>
    </w:p>
    <w:p w:rsidR="00A16C1F" w:rsidRPr="00EA1032" w:rsidRDefault="00A16C1F" w:rsidP="00530CB4">
      <w:pPr>
        <w:rPr>
          <w:sz w:val="24"/>
          <w:szCs w:val="24"/>
        </w:rPr>
      </w:pPr>
      <w:r w:rsidRPr="00EA1032">
        <w:rPr>
          <w:sz w:val="24"/>
          <w:szCs w:val="24"/>
        </w:rPr>
        <w:t>Attendance was not taken by EPA</w:t>
      </w:r>
    </w:p>
    <w:p w:rsidR="000B452B" w:rsidRPr="00EA1032" w:rsidRDefault="000B452B" w:rsidP="0057665A">
      <w:pPr>
        <w:rPr>
          <w:sz w:val="24"/>
          <w:szCs w:val="24"/>
        </w:rPr>
      </w:pPr>
    </w:p>
    <w:p w:rsidR="000C76BA" w:rsidRPr="00530CB4" w:rsidRDefault="000C76BA" w:rsidP="0057665A">
      <w:pPr>
        <w:rPr>
          <w:sz w:val="24"/>
          <w:szCs w:val="24"/>
        </w:rPr>
      </w:pPr>
      <w:r w:rsidRPr="00EA1032">
        <w:rPr>
          <w:sz w:val="24"/>
          <w:szCs w:val="24"/>
        </w:rPr>
        <w:t>Attachments.</w:t>
      </w:r>
      <w:r>
        <w:rPr>
          <w:sz w:val="24"/>
          <w:szCs w:val="24"/>
        </w:rPr>
        <w:t xml:space="preserve"> </w:t>
      </w:r>
    </w:p>
    <w:sectPr w:rsidR="000C76BA" w:rsidRPr="00530CB4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00291"/>
    <w:multiLevelType w:val="hybridMultilevel"/>
    <w:tmpl w:val="67FED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B452B"/>
    <w:rsid w:val="000C76BA"/>
    <w:rsid w:val="00191343"/>
    <w:rsid w:val="00272126"/>
    <w:rsid w:val="00476140"/>
    <w:rsid w:val="00484362"/>
    <w:rsid w:val="004A5A59"/>
    <w:rsid w:val="004B014B"/>
    <w:rsid w:val="004E4A8D"/>
    <w:rsid w:val="00502205"/>
    <w:rsid w:val="00530CB4"/>
    <w:rsid w:val="00532A96"/>
    <w:rsid w:val="00560416"/>
    <w:rsid w:val="0057665A"/>
    <w:rsid w:val="00583D9D"/>
    <w:rsid w:val="006543CE"/>
    <w:rsid w:val="0069090C"/>
    <w:rsid w:val="006C52E6"/>
    <w:rsid w:val="006F1432"/>
    <w:rsid w:val="00822B0C"/>
    <w:rsid w:val="00885EA9"/>
    <w:rsid w:val="008B14E6"/>
    <w:rsid w:val="008B5C06"/>
    <w:rsid w:val="0090449F"/>
    <w:rsid w:val="009602C5"/>
    <w:rsid w:val="0096630A"/>
    <w:rsid w:val="009E1E36"/>
    <w:rsid w:val="00A13229"/>
    <w:rsid w:val="00A16C1F"/>
    <w:rsid w:val="00A8712E"/>
    <w:rsid w:val="00AE3E92"/>
    <w:rsid w:val="00B14241"/>
    <w:rsid w:val="00B22DD6"/>
    <w:rsid w:val="00C23950"/>
    <w:rsid w:val="00D438BA"/>
    <w:rsid w:val="00EA1032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43"/>
    <w:pPr>
      <w:autoSpaceDE/>
      <w:autoSpaceDN/>
      <w:adjustRightInd/>
      <w:ind w:left="72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Greene, Cynthia</cp:lastModifiedBy>
  <cp:revision>2</cp:revision>
  <dcterms:created xsi:type="dcterms:W3CDTF">2015-07-01T13:00:00Z</dcterms:created>
  <dcterms:modified xsi:type="dcterms:W3CDTF">2015-07-01T13:00:00Z</dcterms:modified>
</cp:coreProperties>
</file>