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9CA44" w14:textId="77777777" w:rsidR="002839C1" w:rsidRPr="00371FEF" w:rsidRDefault="002839C1" w:rsidP="002839C1">
      <w:pPr>
        <w:rPr>
          <w:rFonts w:ascii="Times New Roman" w:hAnsi="Times New Roman" w:cs="Times New Roman"/>
          <w:b/>
          <w:bCs/>
          <w:sz w:val="24"/>
          <w:szCs w:val="24"/>
          <w:u w:val="single"/>
        </w:rPr>
      </w:pPr>
      <w:r w:rsidRPr="00371FEF">
        <w:rPr>
          <w:rFonts w:ascii="Times New Roman" w:hAnsi="Times New Roman" w:cs="Times New Roman"/>
          <w:b/>
          <w:bCs/>
          <w:sz w:val="24"/>
          <w:szCs w:val="24"/>
          <w:u w:val="single"/>
        </w:rPr>
        <w:t>MEMORANDUM</w:t>
      </w:r>
    </w:p>
    <w:p w14:paraId="21F16966" w14:textId="77777777" w:rsidR="002839C1" w:rsidRPr="00371FEF" w:rsidRDefault="002839C1" w:rsidP="002839C1">
      <w:pPr>
        <w:rPr>
          <w:rFonts w:ascii="Times New Roman" w:hAnsi="Times New Roman" w:cs="Times New Roman"/>
          <w:sz w:val="24"/>
          <w:szCs w:val="24"/>
        </w:rPr>
      </w:pPr>
    </w:p>
    <w:p w14:paraId="4565279A" w14:textId="2D820A53" w:rsidR="002839C1" w:rsidRPr="00371FEF" w:rsidRDefault="002839C1" w:rsidP="002839C1">
      <w:pPr>
        <w:rPr>
          <w:rFonts w:ascii="Times New Roman" w:hAnsi="Times New Roman" w:cs="Times New Roman"/>
          <w:sz w:val="24"/>
          <w:szCs w:val="24"/>
        </w:rPr>
      </w:pPr>
      <w:r w:rsidRPr="00F0158F">
        <w:rPr>
          <w:rFonts w:ascii="Times New Roman" w:hAnsi="Times New Roman" w:cs="Times New Roman"/>
          <w:b/>
          <w:bCs/>
          <w:caps/>
          <w:sz w:val="24"/>
          <w:szCs w:val="24"/>
        </w:rPr>
        <w:t>Date:</w:t>
      </w:r>
      <w:r w:rsidRPr="00F0158F">
        <w:rPr>
          <w:rFonts w:ascii="Times New Roman" w:hAnsi="Times New Roman" w:cs="Times New Roman"/>
          <w:caps/>
          <w:sz w:val="24"/>
          <w:szCs w:val="24"/>
        </w:rPr>
        <w:t> </w:t>
      </w:r>
      <w:r w:rsidRPr="00F0158F">
        <w:rPr>
          <w:rFonts w:ascii="Times New Roman" w:hAnsi="Times New Roman" w:cs="Times New Roman"/>
          <w:caps/>
          <w:sz w:val="24"/>
          <w:szCs w:val="24"/>
        </w:rPr>
        <w:tab/>
      </w:r>
      <w:r w:rsidRPr="00F0158F">
        <w:rPr>
          <w:rFonts w:ascii="Times New Roman" w:hAnsi="Times New Roman" w:cs="Times New Roman"/>
          <w:caps/>
          <w:sz w:val="24"/>
          <w:szCs w:val="24"/>
        </w:rPr>
        <w:tab/>
      </w:r>
      <w:r w:rsidR="002653D4">
        <w:rPr>
          <w:rFonts w:ascii="Times New Roman" w:hAnsi="Times New Roman" w:cs="Times New Roman"/>
          <w:sz w:val="24"/>
          <w:szCs w:val="24"/>
        </w:rPr>
        <w:t>3/02</w:t>
      </w:r>
      <w:bookmarkStart w:id="0" w:name="_GoBack"/>
      <w:bookmarkEnd w:id="0"/>
      <w:r w:rsidR="008324B1" w:rsidRPr="00F0158F">
        <w:rPr>
          <w:rFonts w:ascii="Times New Roman" w:hAnsi="Times New Roman" w:cs="Times New Roman"/>
          <w:sz w:val="24"/>
          <w:szCs w:val="24"/>
        </w:rPr>
        <w:t>/2015</w:t>
      </w:r>
    </w:p>
    <w:p w14:paraId="54AD059A" w14:textId="77777777" w:rsidR="002839C1" w:rsidRPr="00371FEF" w:rsidRDefault="002839C1" w:rsidP="002839C1">
      <w:pPr>
        <w:rPr>
          <w:rFonts w:ascii="Times New Roman" w:hAnsi="Times New Roman" w:cs="Times New Roman"/>
          <w:sz w:val="24"/>
          <w:szCs w:val="24"/>
        </w:rPr>
      </w:pPr>
    </w:p>
    <w:p w14:paraId="0CBCC9CD" w14:textId="77777777" w:rsidR="002839C1" w:rsidRPr="00371FEF" w:rsidRDefault="002839C1" w:rsidP="002839C1">
      <w:pPr>
        <w:outlineLvl w:val="0"/>
        <w:rPr>
          <w:rFonts w:ascii="Times New Roman" w:hAnsi="Times New Roman" w:cs="Times New Roman"/>
          <w:sz w:val="24"/>
          <w:szCs w:val="24"/>
        </w:rPr>
      </w:pPr>
      <w:r w:rsidRPr="00371FEF">
        <w:rPr>
          <w:rFonts w:ascii="Times New Roman" w:hAnsi="Times New Roman" w:cs="Times New Roman"/>
          <w:b/>
          <w:bCs/>
          <w:caps/>
          <w:sz w:val="24"/>
          <w:szCs w:val="24"/>
        </w:rPr>
        <w:t>From:</w:t>
      </w:r>
      <w:r w:rsidRPr="00371FEF">
        <w:rPr>
          <w:rFonts w:ascii="Times New Roman" w:hAnsi="Times New Roman" w:cs="Times New Roman"/>
          <w:sz w:val="24"/>
          <w:szCs w:val="24"/>
        </w:rPr>
        <w:t xml:space="preserve"> </w:t>
      </w:r>
      <w:r w:rsidRPr="00371FEF">
        <w:rPr>
          <w:rFonts w:ascii="Times New Roman" w:hAnsi="Times New Roman" w:cs="Times New Roman"/>
          <w:sz w:val="24"/>
          <w:szCs w:val="24"/>
        </w:rPr>
        <w:tab/>
      </w:r>
      <w:r w:rsidRPr="00371FEF">
        <w:rPr>
          <w:rFonts w:ascii="Times New Roman" w:hAnsi="Times New Roman" w:cs="Times New Roman"/>
          <w:sz w:val="24"/>
          <w:szCs w:val="24"/>
        </w:rPr>
        <w:tab/>
      </w:r>
      <w:r w:rsidR="004A07B1" w:rsidRPr="00371FEF">
        <w:rPr>
          <w:rFonts w:ascii="Times New Roman" w:hAnsi="Times New Roman" w:cs="Times New Roman"/>
          <w:sz w:val="24"/>
          <w:szCs w:val="24"/>
        </w:rPr>
        <w:t>Angela Hackel; OAR</w:t>
      </w:r>
    </w:p>
    <w:p w14:paraId="419683AE" w14:textId="77777777" w:rsidR="002839C1" w:rsidRPr="00371FEF" w:rsidRDefault="002839C1" w:rsidP="002839C1">
      <w:pPr>
        <w:rPr>
          <w:rFonts w:ascii="Times New Roman" w:hAnsi="Times New Roman" w:cs="Times New Roman"/>
          <w:sz w:val="24"/>
          <w:szCs w:val="24"/>
        </w:rPr>
      </w:pPr>
    </w:p>
    <w:p w14:paraId="46468B9E" w14:textId="77777777" w:rsidR="002839C1" w:rsidRPr="00371FEF" w:rsidRDefault="002839C1" w:rsidP="002839C1">
      <w:pPr>
        <w:rPr>
          <w:rFonts w:ascii="Times New Roman" w:hAnsi="Times New Roman" w:cs="Times New Roman"/>
          <w:sz w:val="24"/>
          <w:szCs w:val="24"/>
        </w:rPr>
      </w:pPr>
      <w:r w:rsidRPr="00371FEF">
        <w:rPr>
          <w:rFonts w:ascii="Times New Roman" w:hAnsi="Times New Roman" w:cs="Times New Roman"/>
          <w:b/>
          <w:bCs/>
          <w:caps/>
          <w:sz w:val="24"/>
          <w:szCs w:val="24"/>
        </w:rPr>
        <w:t>To:</w:t>
      </w:r>
      <w:r w:rsidRPr="00371FEF">
        <w:rPr>
          <w:rFonts w:ascii="Times New Roman" w:hAnsi="Times New Roman" w:cs="Times New Roman"/>
          <w:b/>
          <w:bCs/>
          <w:caps/>
          <w:sz w:val="24"/>
          <w:szCs w:val="24"/>
        </w:rPr>
        <w:tab/>
      </w:r>
      <w:r w:rsidRPr="00371FEF">
        <w:rPr>
          <w:rFonts w:ascii="Times New Roman" w:hAnsi="Times New Roman" w:cs="Times New Roman"/>
          <w:b/>
          <w:bCs/>
          <w:caps/>
          <w:sz w:val="24"/>
          <w:szCs w:val="24"/>
        </w:rPr>
        <w:tab/>
      </w:r>
      <w:r w:rsidR="00371FEF" w:rsidRPr="00371FEF">
        <w:rPr>
          <w:rFonts w:ascii="Times New Roman" w:hAnsi="Times New Roman" w:cs="Times New Roman"/>
          <w:b/>
          <w:bCs/>
          <w:caps/>
          <w:sz w:val="24"/>
          <w:szCs w:val="24"/>
        </w:rPr>
        <w:tab/>
      </w:r>
      <w:r w:rsidRPr="00371FEF">
        <w:rPr>
          <w:rFonts w:ascii="Times New Roman" w:hAnsi="Times New Roman" w:cs="Times New Roman"/>
          <w:sz w:val="24"/>
          <w:szCs w:val="24"/>
        </w:rPr>
        <w:t>Clean Power Plan for Existing Power Plants; Docket Id: OAR–2013-0602</w:t>
      </w:r>
    </w:p>
    <w:p w14:paraId="1B670B56" w14:textId="77777777" w:rsidR="002839C1" w:rsidRPr="00371FEF" w:rsidRDefault="002839C1" w:rsidP="002839C1">
      <w:pPr>
        <w:rPr>
          <w:rFonts w:ascii="Times New Roman" w:hAnsi="Times New Roman" w:cs="Times New Roman"/>
          <w:sz w:val="24"/>
          <w:szCs w:val="24"/>
        </w:rPr>
      </w:pPr>
    </w:p>
    <w:p w14:paraId="5B2A9B09" w14:textId="77777777" w:rsidR="002839C1" w:rsidRPr="00371FEF" w:rsidRDefault="002839C1" w:rsidP="00BB5C5E">
      <w:pPr>
        <w:ind w:left="1440" w:hanging="1440"/>
        <w:rPr>
          <w:rFonts w:ascii="Times New Roman" w:hAnsi="Times New Roman" w:cs="Times New Roman"/>
          <w:sz w:val="24"/>
          <w:szCs w:val="24"/>
        </w:rPr>
      </w:pPr>
      <w:r w:rsidRPr="00371FEF">
        <w:rPr>
          <w:rFonts w:ascii="Times New Roman" w:hAnsi="Times New Roman" w:cs="Times New Roman"/>
          <w:b/>
          <w:bCs/>
          <w:caps/>
          <w:sz w:val="24"/>
          <w:szCs w:val="24"/>
        </w:rPr>
        <w:t>Subject:</w:t>
      </w:r>
      <w:r w:rsidRPr="00371FEF">
        <w:rPr>
          <w:rFonts w:ascii="Times New Roman" w:hAnsi="Times New Roman" w:cs="Times New Roman"/>
          <w:b/>
          <w:bCs/>
          <w:caps/>
          <w:sz w:val="24"/>
          <w:szCs w:val="24"/>
        </w:rPr>
        <w:tab/>
      </w:r>
      <w:r w:rsidR="00371FEF" w:rsidRPr="00371FEF">
        <w:rPr>
          <w:rFonts w:ascii="Times New Roman" w:hAnsi="Times New Roman" w:cs="Times New Roman"/>
          <w:b/>
          <w:bCs/>
          <w:caps/>
          <w:sz w:val="24"/>
          <w:szCs w:val="24"/>
        </w:rPr>
        <w:tab/>
      </w:r>
      <w:r w:rsidR="004A07B1" w:rsidRPr="00371FEF">
        <w:rPr>
          <w:rFonts w:ascii="Times New Roman" w:hAnsi="Times New Roman" w:cs="Times New Roman"/>
          <w:sz w:val="24"/>
          <w:szCs w:val="24"/>
        </w:rPr>
        <w:t>Docketing o</w:t>
      </w:r>
      <w:r w:rsidR="00A33523" w:rsidRPr="00371FEF">
        <w:rPr>
          <w:rFonts w:ascii="Times New Roman" w:hAnsi="Times New Roman" w:cs="Times New Roman"/>
          <w:sz w:val="24"/>
          <w:szCs w:val="24"/>
        </w:rPr>
        <w:t>f Materials</w:t>
      </w:r>
    </w:p>
    <w:p w14:paraId="0C8A9C56" w14:textId="77777777" w:rsidR="002839C1" w:rsidRPr="00371FEF" w:rsidRDefault="002839C1" w:rsidP="002839C1">
      <w:pPr>
        <w:rPr>
          <w:rFonts w:ascii="Times New Roman" w:hAnsi="Times New Roman" w:cs="Times New Roman"/>
          <w:sz w:val="24"/>
          <w:szCs w:val="24"/>
        </w:rPr>
      </w:pPr>
    </w:p>
    <w:p w14:paraId="3C9C5095" w14:textId="77777777" w:rsidR="002839C1" w:rsidRPr="00371FEF" w:rsidRDefault="002839C1" w:rsidP="002839C1">
      <w:pPr>
        <w:rPr>
          <w:rFonts w:ascii="Times New Roman" w:hAnsi="Times New Roman" w:cs="Times New Roman"/>
          <w:b/>
          <w:bCs/>
          <w:caps/>
          <w:sz w:val="24"/>
          <w:szCs w:val="24"/>
          <w:u w:val="single"/>
        </w:rPr>
      </w:pPr>
    </w:p>
    <w:p w14:paraId="53CC2697" w14:textId="77777777" w:rsidR="002839C1" w:rsidRPr="00371FEF" w:rsidRDefault="002839C1" w:rsidP="002839C1">
      <w:pPr>
        <w:rPr>
          <w:rFonts w:ascii="Times New Roman" w:hAnsi="Times New Roman" w:cs="Times New Roman"/>
          <w:b/>
          <w:bCs/>
          <w:caps/>
          <w:sz w:val="24"/>
          <w:szCs w:val="24"/>
        </w:rPr>
      </w:pPr>
      <w:r w:rsidRPr="00371FEF">
        <w:rPr>
          <w:rFonts w:ascii="Times New Roman" w:hAnsi="Times New Roman" w:cs="Times New Roman"/>
          <w:b/>
          <w:bCs/>
          <w:caps/>
          <w:sz w:val="24"/>
          <w:szCs w:val="24"/>
          <w:u w:val="single"/>
        </w:rPr>
        <w:t>Summary</w:t>
      </w:r>
      <w:r w:rsidRPr="00371FEF">
        <w:rPr>
          <w:rFonts w:ascii="Times New Roman" w:hAnsi="Times New Roman" w:cs="Times New Roman"/>
          <w:b/>
          <w:bCs/>
          <w:caps/>
          <w:sz w:val="24"/>
          <w:szCs w:val="24"/>
        </w:rPr>
        <w:t xml:space="preserve">:        </w:t>
      </w:r>
    </w:p>
    <w:p w14:paraId="59F14D1D" w14:textId="77777777" w:rsidR="002839C1" w:rsidRPr="00371FEF" w:rsidRDefault="002839C1" w:rsidP="002839C1">
      <w:pPr>
        <w:rPr>
          <w:rFonts w:ascii="Times New Roman" w:hAnsi="Times New Roman" w:cs="Times New Roman"/>
          <w:b/>
          <w:bCs/>
          <w:sz w:val="24"/>
          <w:szCs w:val="24"/>
        </w:rPr>
      </w:pPr>
    </w:p>
    <w:p w14:paraId="37FA722E" w14:textId="64B18D85" w:rsidR="008324B1" w:rsidRDefault="00682ADD" w:rsidP="002839C1">
      <w:pPr>
        <w:rPr>
          <w:rFonts w:ascii="Times New Roman" w:hAnsi="Times New Roman" w:cs="Times New Roman"/>
          <w:sz w:val="24"/>
          <w:szCs w:val="24"/>
        </w:rPr>
      </w:pPr>
      <w:r>
        <w:rPr>
          <w:rFonts w:ascii="Times New Roman" w:hAnsi="Times New Roman" w:cs="Times New Roman"/>
          <w:sz w:val="24"/>
          <w:szCs w:val="24"/>
        </w:rPr>
        <w:t>In</w:t>
      </w:r>
      <w:r w:rsidR="002653D4">
        <w:rPr>
          <w:rFonts w:ascii="Times New Roman" w:hAnsi="Times New Roman" w:cs="Times New Roman"/>
          <w:sz w:val="24"/>
          <w:szCs w:val="24"/>
        </w:rPr>
        <w:t xml:space="preserve"> a call held on 2/26/2015, EPA</w:t>
      </w:r>
      <w:r>
        <w:rPr>
          <w:rFonts w:ascii="Times New Roman" w:hAnsi="Times New Roman" w:cs="Times New Roman"/>
          <w:sz w:val="24"/>
          <w:szCs w:val="24"/>
        </w:rPr>
        <w:t xml:space="preserve"> discussed the upcoming Clean Power Plan with community stakeholders.</w:t>
      </w:r>
    </w:p>
    <w:p w14:paraId="1BDA0B86" w14:textId="77777777" w:rsidR="00682ADD" w:rsidRPr="00371FEF" w:rsidRDefault="00682ADD" w:rsidP="002839C1">
      <w:pPr>
        <w:rPr>
          <w:rFonts w:ascii="Times New Roman" w:hAnsi="Times New Roman" w:cs="Times New Roman"/>
          <w:b/>
          <w:bCs/>
          <w:caps/>
          <w:sz w:val="24"/>
          <w:szCs w:val="24"/>
        </w:rPr>
      </w:pPr>
    </w:p>
    <w:p w14:paraId="07055EFC" w14:textId="6929BAEA" w:rsidR="00301449" w:rsidRPr="00682ADD" w:rsidRDefault="00682ADD">
      <w:pPr>
        <w:rPr>
          <w:rFonts w:ascii="Times New Roman" w:hAnsi="Times New Roman" w:cs="Times New Roman"/>
          <w:b/>
          <w:sz w:val="24"/>
          <w:szCs w:val="24"/>
          <w:u w:val="single"/>
        </w:rPr>
      </w:pPr>
      <w:r w:rsidRPr="00682ADD">
        <w:rPr>
          <w:rFonts w:ascii="Times New Roman" w:hAnsi="Times New Roman" w:cs="Times New Roman"/>
          <w:b/>
          <w:sz w:val="24"/>
          <w:szCs w:val="24"/>
          <w:u w:val="single"/>
        </w:rPr>
        <w:t>ATTENDEES:</w:t>
      </w:r>
    </w:p>
    <w:p w14:paraId="1C73998E" w14:textId="77777777" w:rsidR="00682ADD" w:rsidRDefault="00682ADD">
      <w:pPr>
        <w:rPr>
          <w:rFonts w:ascii="Times New Roman" w:hAnsi="Times New Roman" w:cs="Times New Roman"/>
          <w:sz w:val="24"/>
          <w:szCs w:val="24"/>
        </w:rPr>
      </w:pPr>
    </w:p>
    <w:p w14:paraId="58363DEA" w14:textId="43BA9117" w:rsidR="00682ADD" w:rsidRDefault="00682ADD">
      <w:pPr>
        <w:rPr>
          <w:rFonts w:ascii="Times New Roman" w:hAnsi="Times New Roman" w:cs="Times New Roman"/>
          <w:sz w:val="24"/>
          <w:szCs w:val="24"/>
        </w:rPr>
      </w:pPr>
      <w:r>
        <w:rPr>
          <w:rFonts w:ascii="Times New Roman" w:hAnsi="Times New Roman" w:cs="Times New Roman"/>
          <w:sz w:val="24"/>
          <w:szCs w:val="24"/>
        </w:rPr>
        <w:t>The attached spreadsheet lists the attendees that participated in the call. In addition to those listed the following EPA staff from the Office of Air and Radiation were present on the call:</w:t>
      </w:r>
    </w:p>
    <w:p w14:paraId="49AB17BD" w14:textId="77777777" w:rsidR="00682ADD" w:rsidRDefault="00682ADD">
      <w:pPr>
        <w:rPr>
          <w:rFonts w:ascii="Times New Roman" w:hAnsi="Times New Roman" w:cs="Times New Roman"/>
          <w:sz w:val="24"/>
          <w:szCs w:val="24"/>
        </w:rPr>
      </w:pPr>
    </w:p>
    <w:p w14:paraId="675CFA9E" w14:textId="3755FB0E" w:rsidR="00682ADD" w:rsidRDefault="00682ADD">
      <w:pPr>
        <w:rPr>
          <w:rFonts w:ascii="Times New Roman" w:hAnsi="Times New Roman" w:cs="Times New Roman"/>
          <w:sz w:val="24"/>
          <w:szCs w:val="24"/>
        </w:rPr>
      </w:pPr>
      <w:r>
        <w:rPr>
          <w:rFonts w:ascii="Times New Roman" w:hAnsi="Times New Roman" w:cs="Times New Roman"/>
          <w:sz w:val="24"/>
          <w:szCs w:val="24"/>
        </w:rPr>
        <w:t>-Janet McCabe</w:t>
      </w:r>
    </w:p>
    <w:p w14:paraId="75076260" w14:textId="58AEDA87" w:rsidR="00682ADD" w:rsidRDefault="00682ADD">
      <w:pPr>
        <w:rPr>
          <w:rFonts w:ascii="Times New Roman" w:hAnsi="Times New Roman" w:cs="Times New Roman"/>
          <w:sz w:val="24"/>
          <w:szCs w:val="24"/>
        </w:rPr>
      </w:pPr>
      <w:r>
        <w:rPr>
          <w:rFonts w:ascii="Times New Roman" w:hAnsi="Times New Roman" w:cs="Times New Roman"/>
          <w:sz w:val="24"/>
          <w:szCs w:val="24"/>
        </w:rPr>
        <w:t>-Kevin Culligan</w:t>
      </w:r>
    </w:p>
    <w:p w14:paraId="788D1D6D" w14:textId="3FEA00CE" w:rsidR="00682ADD" w:rsidRDefault="00682ADD">
      <w:pPr>
        <w:rPr>
          <w:rFonts w:ascii="Times New Roman" w:hAnsi="Times New Roman" w:cs="Times New Roman"/>
          <w:sz w:val="24"/>
          <w:szCs w:val="24"/>
        </w:rPr>
      </w:pPr>
      <w:r>
        <w:rPr>
          <w:rFonts w:ascii="Times New Roman" w:hAnsi="Times New Roman" w:cs="Times New Roman"/>
          <w:sz w:val="24"/>
          <w:szCs w:val="24"/>
        </w:rPr>
        <w:t>-Holly Wilson</w:t>
      </w:r>
    </w:p>
    <w:p w14:paraId="470257AA" w14:textId="67A55B6F" w:rsidR="00682ADD" w:rsidRDefault="00682ADD">
      <w:pPr>
        <w:rPr>
          <w:rFonts w:ascii="Times New Roman" w:hAnsi="Times New Roman" w:cs="Times New Roman"/>
          <w:sz w:val="24"/>
          <w:szCs w:val="24"/>
        </w:rPr>
      </w:pPr>
      <w:r>
        <w:rPr>
          <w:rFonts w:ascii="Times New Roman" w:hAnsi="Times New Roman" w:cs="Times New Roman"/>
          <w:sz w:val="24"/>
          <w:szCs w:val="24"/>
        </w:rPr>
        <w:t>-Angela Hackel</w:t>
      </w:r>
    </w:p>
    <w:p w14:paraId="0F2DB5D5" w14:textId="2F9C1746" w:rsidR="00682ADD" w:rsidRDefault="00682ADD">
      <w:pPr>
        <w:rPr>
          <w:rFonts w:ascii="Times New Roman" w:hAnsi="Times New Roman" w:cs="Times New Roman"/>
          <w:sz w:val="24"/>
          <w:szCs w:val="24"/>
        </w:rPr>
      </w:pPr>
      <w:r>
        <w:rPr>
          <w:rFonts w:ascii="Times New Roman" w:hAnsi="Times New Roman" w:cs="Times New Roman"/>
          <w:sz w:val="24"/>
          <w:szCs w:val="24"/>
        </w:rPr>
        <w:t>-Erika Wilson</w:t>
      </w:r>
    </w:p>
    <w:p w14:paraId="4DB18DDC" w14:textId="1235B6EB" w:rsidR="00682ADD" w:rsidRDefault="00682ADD">
      <w:pPr>
        <w:rPr>
          <w:rFonts w:ascii="Times New Roman" w:hAnsi="Times New Roman" w:cs="Times New Roman"/>
          <w:sz w:val="24"/>
          <w:szCs w:val="24"/>
        </w:rPr>
      </w:pPr>
      <w:r>
        <w:rPr>
          <w:rFonts w:ascii="Times New Roman" w:hAnsi="Times New Roman" w:cs="Times New Roman"/>
          <w:sz w:val="24"/>
          <w:szCs w:val="24"/>
        </w:rPr>
        <w:t>-Andrea Drinkard</w:t>
      </w:r>
    </w:p>
    <w:sectPr w:rsidR="00682ADD" w:rsidSect="007135F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C1"/>
    <w:rsid w:val="000E6D8C"/>
    <w:rsid w:val="002653D4"/>
    <w:rsid w:val="002839C1"/>
    <w:rsid w:val="00301449"/>
    <w:rsid w:val="00371FEF"/>
    <w:rsid w:val="003F7A83"/>
    <w:rsid w:val="00403A85"/>
    <w:rsid w:val="004771AA"/>
    <w:rsid w:val="00477F64"/>
    <w:rsid w:val="004A07B1"/>
    <w:rsid w:val="00682ADD"/>
    <w:rsid w:val="007135F6"/>
    <w:rsid w:val="0075297F"/>
    <w:rsid w:val="008324B1"/>
    <w:rsid w:val="00875547"/>
    <w:rsid w:val="00967997"/>
    <w:rsid w:val="00A33523"/>
    <w:rsid w:val="00A61A93"/>
    <w:rsid w:val="00A828FC"/>
    <w:rsid w:val="00AA4CC5"/>
    <w:rsid w:val="00B05BD8"/>
    <w:rsid w:val="00BA5AC0"/>
    <w:rsid w:val="00BB5C5E"/>
    <w:rsid w:val="00C22AE1"/>
    <w:rsid w:val="00C33648"/>
    <w:rsid w:val="00CB6BCE"/>
    <w:rsid w:val="00EE7542"/>
    <w:rsid w:val="00F0158F"/>
    <w:rsid w:val="00FC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A83D"/>
  <w15:chartTrackingRefBased/>
  <w15:docId w15:val="{A953EB96-E816-4792-9EB3-03AEC48C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49"/>
    <w:rPr>
      <w:color w:val="0563C1" w:themeColor="hyperlink"/>
      <w:u w:val="single"/>
    </w:rPr>
  </w:style>
  <w:style w:type="character" w:styleId="CommentReference">
    <w:name w:val="annotation reference"/>
    <w:basedOn w:val="DefaultParagraphFont"/>
    <w:uiPriority w:val="99"/>
    <w:semiHidden/>
    <w:unhideWhenUsed/>
    <w:rsid w:val="00BA5AC0"/>
    <w:rPr>
      <w:sz w:val="16"/>
      <w:szCs w:val="16"/>
    </w:rPr>
  </w:style>
  <w:style w:type="paragraph" w:styleId="CommentText">
    <w:name w:val="annotation text"/>
    <w:basedOn w:val="Normal"/>
    <w:link w:val="CommentTextChar"/>
    <w:uiPriority w:val="99"/>
    <w:semiHidden/>
    <w:unhideWhenUsed/>
    <w:rsid w:val="00BA5AC0"/>
    <w:rPr>
      <w:sz w:val="20"/>
      <w:szCs w:val="20"/>
    </w:rPr>
  </w:style>
  <w:style w:type="character" w:customStyle="1" w:styleId="CommentTextChar">
    <w:name w:val="Comment Text Char"/>
    <w:basedOn w:val="DefaultParagraphFont"/>
    <w:link w:val="CommentText"/>
    <w:uiPriority w:val="99"/>
    <w:semiHidden/>
    <w:rsid w:val="00BA5AC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A5AC0"/>
    <w:rPr>
      <w:b/>
      <w:bCs/>
    </w:rPr>
  </w:style>
  <w:style w:type="character" w:customStyle="1" w:styleId="CommentSubjectChar">
    <w:name w:val="Comment Subject Char"/>
    <w:basedOn w:val="CommentTextChar"/>
    <w:link w:val="CommentSubject"/>
    <w:uiPriority w:val="99"/>
    <w:semiHidden/>
    <w:rsid w:val="00BA5AC0"/>
    <w:rPr>
      <w:rFonts w:ascii="Calibri" w:hAnsi="Calibri" w:cs="Calibri"/>
      <w:b/>
      <w:bCs/>
      <w:sz w:val="20"/>
      <w:szCs w:val="20"/>
    </w:rPr>
  </w:style>
  <w:style w:type="paragraph" w:styleId="BalloonText">
    <w:name w:val="Balloon Text"/>
    <w:basedOn w:val="Normal"/>
    <w:link w:val="BalloonTextChar"/>
    <w:uiPriority w:val="99"/>
    <w:semiHidden/>
    <w:unhideWhenUsed/>
    <w:rsid w:val="00BA5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AC0"/>
    <w:rPr>
      <w:rFonts w:ascii="Segoe UI" w:hAnsi="Segoe UI" w:cs="Segoe UI"/>
      <w:sz w:val="18"/>
      <w:szCs w:val="18"/>
    </w:rPr>
  </w:style>
  <w:style w:type="character" w:styleId="FollowedHyperlink">
    <w:name w:val="FollowedHyperlink"/>
    <w:basedOn w:val="DefaultParagraphFont"/>
    <w:uiPriority w:val="99"/>
    <w:semiHidden/>
    <w:unhideWhenUsed/>
    <w:rsid w:val="00BA5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454934">
      <w:bodyDiv w:val="1"/>
      <w:marLeft w:val="0"/>
      <w:marRight w:val="0"/>
      <w:marTop w:val="0"/>
      <w:marBottom w:val="0"/>
      <w:divBdr>
        <w:top w:val="none" w:sz="0" w:space="0" w:color="auto"/>
        <w:left w:val="none" w:sz="0" w:space="0" w:color="auto"/>
        <w:bottom w:val="none" w:sz="0" w:space="0" w:color="auto"/>
        <w:right w:val="none" w:sz="0" w:space="0" w:color="auto"/>
      </w:divBdr>
    </w:div>
    <w:div w:id="16820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Ken</dc:creator>
  <cp:keywords/>
  <dc:description/>
  <cp:lastModifiedBy>Hackel, Angela</cp:lastModifiedBy>
  <cp:revision>2</cp:revision>
  <cp:lastPrinted>2015-02-03T15:16:00Z</cp:lastPrinted>
  <dcterms:created xsi:type="dcterms:W3CDTF">2015-03-02T19:34:00Z</dcterms:created>
  <dcterms:modified xsi:type="dcterms:W3CDTF">2015-03-02T19:34:00Z</dcterms:modified>
</cp:coreProperties>
</file>