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ED675E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226">
        <w:rPr>
          <w:sz w:val="24"/>
          <w:szCs w:val="24"/>
        </w:rPr>
        <w:t>March 26</w:t>
      </w:r>
      <w:r w:rsidR="00ED675E" w:rsidRPr="00ED675E">
        <w:rPr>
          <w:sz w:val="24"/>
          <w:szCs w:val="24"/>
        </w:rPr>
        <w:t>, 2015</w:t>
      </w:r>
    </w:p>
    <w:p w:rsidR="009E1E36" w:rsidRPr="00ED675E" w:rsidRDefault="009E1E36" w:rsidP="009E1E36">
      <w:pPr>
        <w:rPr>
          <w:sz w:val="24"/>
          <w:szCs w:val="24"/>
        </w:rPr>
      </w:pPr>
    </w:p>
    <w:p w:rsidR="009E1E36" w:rsidRPr="00ED675E" w:rsidRDefault="009E1E36" w:rsidP="009E1E36">
      <w:pPr>
        <w:rPr>
          <w:sz w:val="24"/>
          <w:szCs w:val="24"/>
          <w:lang w:val="en-CA"/>
        </w:rPr>
      </w:pPr>
      <w:r w:rsidRPr="00ED675E">
        <w:rPr>
          <w:sz w:val="24"/>
          <w:szCs w:val="24"/>
          <w:lang w:val="en-CA"/>
        </w:rPr>
        <w:t>TO:</w:t>
      </w:r>
      <w:r w:rsidRPr="00ED675E">
        <w:rPr>
          <w:sz w:val="24"/>
          <w:szCs w:val="24"/>
          <w:lang w:val="en-CA"/>
        </w:rPr>
        <w:tab/>
      </w:r>
      <w:r w:rsidRPr="00ED675E">
        <w:rPr>
          <w:sz w:val="24"/>
          <w:szCs w:val="24"/>
          <w:lang w:val="en-CA"/>
        </w:rPr>
        <w:tab/>
      </w:r>
      <w:r w:rsidR="00AD05CD" w:rsidRPr="00ED675E">
        <w:rPr>
          <w:sz w:val="24"/>
          <w:szCs w:val="24"/>
          <w:lang w:val="en-CA"/>
        </w:rPr>
        <w:t>Clean</w:t>
      </w:r>
      <w:r w:rsidR="006F1432" w:rsidRPr="00ED675E">
        <w:rPr>
          <w:sz w:val="24"/>
          <w:szCs w:val="24"/>
          <w:lang w:val="en-CA"/>
        </w:rPr>
        <w:t xml:space="preserve"> Power Plan for Existing Power Plants; Docket Id: </w:t>
      </w:r>
      <w:r w:rsidR="006F1432" w:rsidRPr="00ED675E">
        <w:rPr>
          <w:sz w:val="24"/>
          <w:szCs w:val="24"/>
          <w:lang w:val="en"/>
        </w:rPr>
        <w:t>OAR–2013-0602</w:t>
      </w:r>
    </w:p>
    <w:p w:rsidR="009E1E36" w:rsidRPr="00ED675E" w:rsidRDefault="009E1E36" w:rsidP="009E1E36">
      <w:pPr>
        <w:rPr>
          <w:sz w:val="24"/>
          <w:szCs w:val="24"/>
          <w:lang w:val="en-CA"/>
        </w:rPr>
      </w:pPr>
    </w:p>
    <w:p w:rsidR="009E1E36" w:rsidRPr="00ED675E" w:rsidRDefault="009E1E36" w:rsidP="009E1E36">
      <w:pPr>
        <w:rPr>
          <w:sz w:val="24"/>
          <w:szCs w:val="24"/>
          <w:lang w:val="en-CA"/>
        </w:rPr>
      </w:pPr>
      <w:r w:rsidRPr="00ED675E">
        <w:rPr>
          <w:sz w:val="24"/>
          <w:szCs w:val="24"/>
          <w:lang w:val="en-CA"/>
        </w:rPr>
        <w:t>FROM:</w:t>
      </w:r>
      <w:r w:rsidRPr="00ED675E">
        <w:rPr>
          <w:sz w:val="24"/>
          <w:szCs w:val="24"/>
          <w:lang w:val="en-CA"/>
        </w:rPr>
        <w:tab/>
      </w:r>
      <w:r w:rsidR="00341059" w:rsidRPr="00341059">
        <w:rPr>
          <w:sz w:val="24"/>
          <w:szCs w:val="24"/>
        </w:rPr>
        <w:t>Elyse Steiner</w:t>
      </w:r>
      <w:r w:rsidR="00341059">
        <w:rPr>
          <w:sz w:val="24"/>
          <w:szCs w:val="24"/>
        </w:rPr>
        <w:t>, OAQPS</w:t>
      </w:r>
    </w:p>
    <w:p w:rsidR="009E1E36" w:rsidRPr="00ED675E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A94226">
      <w:pPr>
        <w:ind w:left="1440" w:hanging="1440"/>
        <w:rPr>
          <w:sz w:val="24"/>
          <w:szCs w:val="24"/>
        </w:rPr>
      </w:pPr>
      <w:r w:rsidRPr="00ED675E">
        <w:rPr>
          <w:sz w:val="24"/>
          <w:szCs w:val="24"/>
          <w:lang w:val="en-CA"/>
        </w:rPr>
        <w:t>SUBJECT:</w:t>
      </w:r>
      <w:r w:rsidRPr="00ED675E">
        <w:rPr>
          <w:sz w:val="24"/>
          <w:szCs w:val="24"/>
          <w:lang w:val="en-CA"/>
        </w:rPr>
        <w:tab/>
      </w:r>
      <w:r w:rsidR="00A94226" w:rsidRPr="00A94226">
        <w:rPr>
          <w:sz w:val="24"/>
          <w:szCs w:val="24"/>
          <w:lang w:val="en-CA"/>
        </w:rPr>
        <w:t>Meeting with C3 Energy to discuss the Clean Power Plan</w:t>
      </w:r>
    </w:p>
    <w:p w:rsidR="00BA53D6" w:rsidRDefault="00BA53D6" w:rsidP="009E1E36">
      <w:pPr>
        <w:rPr>
          <w:b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6B502D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 call</w:t>
      </w:r>
      <w:r w:rsidR="00A94226" w:rsidRPr="00A94226">
        <w:rPr>
          <w:sz w:val="24"/>
          <w:szCs w:val="24"/>
        </w:rPr>
        <w:t xml:space="preserve"> with C3 Energy to discuss the Clean Power Plan</w:t>
      </w:r>
      <w:r w:rsidR="00341059">
        <w:rPr>
          <w:sz w:val="24"/>
          <w:szCs w:val="24"/>
        </w:rPr>
        <w:t xml:space="preserve">. </w:t>
      </w:r>
      <w:r w:rsidR="00AD05CD">
        <w:rPr>
          <w:sz w:val="24"/>
          <w:szCs w:val="24"/>
        </w:rPr>
        <w:t>The Clean</w:t>
      </w:r>
      <w:r w:rsidR="006F1432">
        <w:rPr>
          <w:sz w:val="24"/>
          <w:szCs w:val="24"/>
        </w:rPr>
        <w:t xml:space="preserve">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3B2849">
        <w:rPr>
          <w:sz w:val="24"/>
          <w:szCs w:val="24"/>
        </w:rPr>
        <w:t xml:space="preserve"> </w:t>
      </w:r>
      <w:r w:rsidR="003B2849" w:rsidRPr="003B2849">
        <w:rPr>
          <w:sz w:val="24"/>
          <w:szCs w:val="24"/>
        </w:rPr>
        <w:t>and published in the Federal Register on June 18, 2014.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3B2849" w:rsidRPr="00341059" w:rsidRDefault="009E1E36" w:rsidP="009E1E36">
      <w:pPr>
        <w:rPr>
          <w:b/>
          <w:sz w:val="24"/>
          <w:szCs w:val="24"/>
        </w:rPr>
      </w:pPr>
      <w:r w:rsidRPr="00341059">
        <w:rPr>
          <w:b/>
          <w:sz w:val="24"/>
          <w:szCs w:val="24"/>
        </w:rPr>
        <w:t>ATTENDEES</w:t>
      </w:r>
    </w:p>
    <w:p w:rsidR="00A94226" w:rsidRPr="00A94226" w:rsidRDefault="00A94226" w:rsidP="00A94226">
      <w:pPr>
        <w:rPr>
          <w:sz w:val="24"/>
          <w:szCs w:val="24"/>
        </w:rPr>
      </w:pPr>
      <w:r w:rsidRPr="00A94226">
        <w:rPr>
          <w:sz w:val="24"/>
          <w:szCs w:val="24"/>
        </w:rPr>
        <w:t>Ron Jenks, C3 Energy</w:t>
      </w:r>
    </w:p>
    <w:p w:rsidR="00A94226" w:rsidRPr="00A94226" w:rsidRDefault="00A94226" w:rsidP="00A94226">
      <w:pPr>
        <w:rPr>
          <w:sz w:val="24"/>
          <w:szCs w:val="24"/>
        </w:rPr>
      </w:pPr>
      <w:r w:rsidRPr="00A94226">
        <w:rPr>
          <w:sz w:val="24"/>
          <w:szCs w:val="24"/>
        </w:rPr>
        <w:t>Peter Tsirigotis, EPA</w:t>
      </w:r>
    </w:p>
    <w:p w:rsidR="00A94226" w:rsidRPr="00A94226" w:rsidRDefault="00A94226" w:rsidP="00A94226">
      <w:pPr>
        <w:rPr>
          <w:sz w:val="24"/>
          <w:szCs w:val="24"/>
        </w:rPr>
      </w:pPr>
      <w:r w:rsidRPr="00A94226">
        <w:rPr>
          <w:sz w:val="24"/>
          <w:szCs w:val="24"/>
        </w:rPr>
        <w:t>Bill Lamason, EPA</w:t>
      </w:r>
    </w:p>
    <w:p w:rsidR="00A94226" w:rsidRPr="00A94226" w:rsidRDefault="00A94226" w:rsidP="00A94226">
      <w:pPr>
        <w:rPr>
          <w:sz w:val="24"/>
          <w:szCs w:val="24"/>
        </w:rPr>
      </w:pPr>
      <w:r w:rsidRPr="00A94226">
        <w:rPr>
          <w:sz w:val="24"/>
          <w:szCs w:val="24"/>
        </w:rPr>
        <w:t>Stacey Angel, EPA</w:t>
      </w:r>
    </w:p>
    <w:p w:rsidR="003B2849" w:rsidRPr="00341059" w:rsidRDefault="00A94226" w:rsidP="00A94226">
      <w:pPr>
        <w:rPr>
          <w:b/>
          <w:sz w:val="24"/>
          <w:szCs w:val="24"/>
        </w:rPr>
      </w:pPr>
      <w:r w:rsidRPr="00A94226">
        <w:rPr>
          <w:sz w:val="24"/>
          <w:szCs w:val="24"/>
        </w:rPr>
        <w:t>Elyse Steiner, EPA</w:t>
      </w:r>
    </w:p>
    <w:p w:rsidR="00822B0C" w:rsidRPr="00AB43C1" w:rsidRDefault="00822B0C" w:rsidP="0057665A">
      <w:pPr>
        <w:rPr>
          <w:i/>
          <w:sz w:val="24"/>
          <w:szCs w:val="24"/>
        </w:rPr>
      </w:pPr>
    </w:p>
    <w:sectPr w:rsidR="00822B0C" w:rsidRPr="00AB43C1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16913"/>
    <w:rsid w:val="00341059"/>
    <w:rsid w:val="00390F94"/>
    <w:rsid w:val="003B2849"/>
    <w:rsid w:val="00484362"/>
    <w:rsid w:val="004A5A59"/>
    <w:rsid w:val="004E4A8D"/>
    <w:rsid w:val="00502205"/>
    <w:rsid w:val="00532A96"/>
    <w:rsid w:val="00560416"/>
    <w:rsid w:val="0057665A"/>
    <w:rsid w:val="00583D9D"/>
    <w:rsid w:val="006B502D"/>
    <w:rsid w:val="006C52E6"/>
    <w:rsid w:val="006F1432"/>
    <w:rsid w:val="00822B0C"/>
    <w:rsid w:val="0090449F"/>
    <w:rsid w:val="009E1E36"/>
    <w:rsid w:val="00A8712E"/>
    <w:rsid w:val="00A94226"/>
    <w:rsid w:val="00AB43C1"/>
    <w:rsid w:val="00AD05CD"/>
    <w:rsid w:val="00AE3E92"/>
    <w:rsid w:val="00B14241"/>
    <w:rsid w:val="00BA53D6"/>
    <w:rsid w:val="00C23950"/>
    <w:rsid w:val="00D438BA"/>
    <w:rsid w:val="00E12632"/>
    <w:rsid w:val="00ED675E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4</cp:revision>
  <dcterms:created xsi:type="dcterms:W3CDTF">2015-04-02T14:53:00Z</dcterms:created>
  <dcterms:modified xsi:type="dcterms:W3CDTF">2015-04-03T13:53:00Z</dcterms:modified>
</cp:coreProperties>
</file>