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0B" w:rsidRDefault="0026040B" w:rsidP="0026040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Malcolm Woolf [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mailto:mwoolf@aee.net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Monday, November 10, 2014 1:38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Hoffman, Howard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Touching base</w:t>
      </w:r>
    </w:p>
    <w:p w:rsidR="0026040B" w:rsidRDefault="0026040B" w:rsidP="0026040B"/>
    <w:p w:rsidR="0026040B" w:rsidRDefault="0026040B" w:rsidP="0026040B">
      <w:r>
        <w:t>Howard - </w:t>
      </w:r>
    </w:p>
    <w:p w:rsidR="0026040B" w:rsidRDefault="0026040B" w:rsidP="0026040B"/>
    <w:p w:rsidR="0026040B" w:rsidRDefault="0026040B" w:rsidP="0026040B">
      <w:r>
        <w:t xml:space="preserve">Just left you a </w:t>
      </w:r>
      <w:proofErr w:type="spellStart"/>
      <w:r>
        <w:t>vm</w:t>
      </w:r>
      <w:proofErr w:type="spellEnd"/>
      <w:r>
        <w:t>. Please call my cell when you have a chance. 301/767-6698.  Looking forward to catching up. </w:t>
      </w:r>
    </w:p>
    <w:p w:rsidR="0026040B" w:rsidRDefault="0026040B" w:rsidP="0026040B"/>
    <w:p w:rsidR="0026040B" w:rsidRDefault="0026040B" w:rsidP="0026040B">
      <w:pPr>
        <w:pStyle w:val="NormalWeb"/>
        <w:rPr>
          <w:rFonts w:ascii="Times" w:hAnsi="Times" w:cs="Times"/>
          <w:color w:val="000000"/>
          <w:sz w:val="27"/>
          <w:szCs w:val="27"/>
        </w:rPr>
      </w:pPr>
      <w:r>
        <w:rPr>
          <w:rStyle w:val="Strong"/>
          <w:rFonts w:ascii="Calibri" w:hAnsi="Calibri"/>
          <w:color w:val="1E1A34"/>
          <w:sz w:val="20"/>
          <w:szCs w:val="20"/>
        </w:rPr>
        <w:t>Malcolm Woolf</w:t>
      </w:r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Calibri" w:hAnsi="Calibri"/>
          <w:color w:val="333333"/>
          <w:sz w:val="20"/>
          <w:szCs w:val="20"/>
        </w:rPr>
        <w:t>Senior Vice President, Policy and Government Affairs</w:t>
      </w:r>
      <w:r>
        <w:rPr>
          <w:rFonts w:ascii="Calibri" w:hAnsi="Calibri"/>
          <w:color w:val="333333"/>
          <w:sz w:val="20"/>
          <w:szCs w:val="20"/>
        </w:rPr>
        <w:br/>
      </w:r>
      <w:r>
        <w:rPr>
          <w:rStyle w:val="Strong"/>
          <w:rFonts w:ascii="Calibri" w:hAnsi="Calibri"/>
          <w:color w:val="333333"/>
          <w:sz w:val="20"/>
          <w:szCs w:val="20"/>
        </w:rPr>
        <w:t>Advanced Energy Economy</w:t>
      </w:r>
      <w:r>
        <w:rPr>
          <w:rFonts w:ascii="Calibri" w:hAnsi="Calibri"/>
          <w:color w:val="333333"/>
          <w:sz w:val="20"/>
          <w:szCs w:val="20"/>
        </w:rPr>
        <w:br/>
      </w:r>
      <w:r>
        <w:rPr>
          <w:rStyle w:val="Emphasis"/>
          <w:rFonts w:ascii="Calibri" w:hAnsi="Calibri"/>
          <w:color w:val="333333"/>
          <w:sz w:val="20"/>
          <w:szCs w:val="20"/>
        </w:rPr>
        <w:t>The business voice of advanced energy</w:t>
      </w:r>
    </w:p>
    <w:p w:rsidR="0026040B" w:rsidRDefault="0026040B" w:rsidP="0026040B">
      <w:pPr>
        <w:pStyle w:val="NormalWeb"/>
        <w:rPr>
          <w:rFonts w:ascii="Times" w:hAnsi="Times" w:cs="Times"/>
          <w:color w:val="000000"/>
          <w:sz w:val="27"/>
          <w:szCs w:val="27"/>
        </w:rPr>
      </w:pPr>
      <w:r>
        <w:rPr>
          <w:rFonts w:ascii="Calibri" w:hAnsi="Calibri"/>
          <w:color w:val="333333"/>
          <w:sz w:val="20"/>
          <w:szCs w:val="20"/>
        </w:rPr>
        <w:t>Email: </w:t>
      </w:r>
      <w:hyperlink r:id="rId5" w:tgtFrame="_blank" w:history="1">
        <w:r>
          <w:rPr>
            <w:rStyle w:val="Hyperlink"/>
            <w:rFonts w:ascii="Calibri" w:hAnsi="Calibri"/>
            <w:color w:val="1E1A34"/>
            <w:sz w:val="20"/>
            <w:szCs w:val="20"/>
          </w:rPr>
          <w:t>mwoolf@aee.net</w:t>
        </w:r>
      </w:hyperlink>
      <w:r>
        <w:rPr>
          <w:rFonts w:ascii="Calibri" w:hAnsi="Calibri"/>
          <w:color w:val="333333"/>
          <w:sz w:val="20"/>
          <w:szCs w:val="20"/>
        </w:rPr>
        <w:br/>
        <w:t>Office: 202.391.0678 | Mobile: 301.767.6698 </w:t>
      </w:r>
      <w:r>
        <w:rPr>
          <w:rFonts w:ascii="Calibri" w:hAnsi="Calibri"/>
          <w:color w:val="333333"/>
          <w:sz w:val="20"/>
          <w:szCs w:val="20"/>
        </w:rPr>
        <w:br/>
        <w:t>Web: </w:t>
      </w:r>
      <w:hyperlink r:id="rId6" w:tgtFrame="_blank" w:history="1">
        <w:r>
          <w:rPr>
            <w:rStyle w:val="Hyperlink"/>
            <w:rFonts w:ascii="Calibri" w:hAnsi="Calibri"/>
            <w:color w:val="1E1A34"/>
            <w:sz w:val="20"/>
            <w:szCs w:val="20"/>
          </w:rPr>
          <w:t>www.AEE.net</w:t>
        </w:r>
      </w:hyperlink>
      <w:r>
        <w:rPr>
          <w:rFonts w:ascii="Calibri" w:hAnsi="Calibri"/>
          <w:color w:val="333333"/>
          <w:sz w:val="20"/>
          <w:szCs w:val="20"/>
        </w:rPr>
        <w:t> | Twitter: </w:t>
      </w:r>
      <w:hyperlink r:id="rId7" w:tgtFrame="_blank" w:history="1">
        <w:r>
          <w:rPr>
            <w:rStyle w:val="Hyperlink"/>
            <w:rFonts w:ascii="Calibri" w:hAnsi="Calibri"/>
            <w:color w:val="1E1A34"/>
            <w:sz w:val="20"/>
            <w:szCs w:val="20"/>
          </w:rPr>
          <w:t>@</w:t>
        </w:r>
        <w:proofErr w:type="spellStart"/>
        <w:r>
          <w:rPr>
            <w:rStyle w:val="Hyperlink"/>
            <w:rFonts w:ascii="Calibri" w:hAnsi="Calibri"/>
            <w:color w:val="1E1A34"/>
            <w:sz w:val="20"/>
            <w:szCs w:val="20"/>
          </w:rPr>
          <w:t>AEEnet</w:t>
        </w:r>
        <w:proofErr w:type="spellEnd"/>
      </w:hyperlink>
      <w:r>
        <w:rPr>
          <w:rFonts w:ascii="Calibri" w:hAnsi="Calibri"/>
          <w:color w:val="333333"/>
          <w:sz w:val="20"/>
          <w:szCs w:val="20"/>
        </w:rPr>
        <w:t> </w:t>
      </w:r>
    </w:p>
    <w:p w:rsidR="0026040B" w:rsidRDefault="0026040B" w:rsidP="0026040B"/>
    <w:p w:rsidR="0026040B" w:rsidRDefault="0026040B" w:rsidP="0026040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Staying on top of energy policy across 50 states is hard…</w:t>
      </w:r>
    </w:p>
    <w:p w:rsidR="0026040B" w:rsidRDefault="0026040B" w:rsidP="0026040B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PowerSuite</w:t>
      </w:r>
      <w:proofErr w:type="spellEnd"/>
      <w:r>
        <w:rPr>
          <w:rFonts w:ascii="Arial" w:hAnsi="Arial" w:cs="Arial"/>
          <w:color w:val="222222"/>
        </w:rPr>
        <w:t xml:space="preserve"> makes it easy!  </w:t>
      </w:r>
      <w:hyperlink r:id="rId8" w:tgtFrame="_blank" w:history="1">
        <w:r>
          <w:rPr>
            <w:rStyle w:val="Hyperlink"/>
            <w:rFonts w:ascii="Arial" w:hAnsi="Arial" w:cs="Arial"/>
          </w:rPr>
          <w:t>See how &gt;</w:t>
        </w:r>
      </w:hyperlink>
    </w:p>
    <w:p w:rsidR="00C35A18" w:rsidRDefault="0026040B">
      <w:bookmarkStart w:id="0" w:name="_GoBack"/>
      <w:bookmarkEnd w:id="0"/>
    </w:p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B"/>
    <w:rsid w:val="0026040B"/>
    <w:rsid w:val="00723E7B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6A6B6-2E5E-4349-8EAD-A13EF37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4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40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040B"/>
    <w:rPr>
      <w:b/>
      <w:bCs/>
    </w:rPr>
  </w:style>
  <w:style w:type="character" w:styleId="Emphasis">
    <w:name w:val="Emphasis"/>
    <w:basedOn w:val="DefaultParagraphFont"/>
    <w:uiPriority w:val="20"/>
    <w:qFormat/>
    <w:rsid w:val="00260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suite.aee.net/welc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aee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e.net/" TargetMode="External"/><Relationship Id="rId5" Type="http://schemas.openxmlformats.org/officeDocument/2006/relationships/hyperlink" Target="mailto:mwoolf@aee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woolf@aee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2014-11-12T16:49:00Z</dcterms:created>
  <dcterms:modified xsi:type="dcterms:W3CDTF">2014-11-12T16:49:00Z</dcterms:modified>
</cp:coreProperties>
</file>