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68" w:rsidRPr="00CC7761" w:rsidRDefault="00DF3C68" w:rsidP="00DF3C68">
      <w:pPr>
        <w:rPr>
          <w:b/>
          <w:bCs/>
          <w:sz w:val="28"/>
          <w:szCs w:val="28"/>
        </w:rPr>
      </w:pPr>
      <w:r w:rsidRPr="00CC7761">
        <w:rPr>
          <w:b/>
          <w:sz w:val="24"/>
          <w:szCs w:val="24"/>
          <w:lang w:val="en-CA"/>
        </w:rPr>
        <w:t>MEMORANDUM</w:t>
      </w:r>
      <w:r w:rsidRPr="00CC7761">
        <w:rPr>
          <w:b/>
          <w:sz w:val="24"/>
          <w:szCs w:val="24"/>
          <w:lang w:val="en-CA"/>
        </w:rPr>
        <w:fldChar w:fldCharType="begin"/>
      </w:r>
      <w:r w:rsidRPr="00CC7761">
        <w:rPr>
          <w:b/>
          <w:sz w:val="24"/>
          <w:szCs w:val="24"/>
          <w:lang w:val="en-CA"/>
        </w:rPr>
        <w:instrText xml:space="preserve"> SEQ CHAPTER \h \r 1</w:instrText>
      </w:r>
      <w:r w:rsidRPr="00CC7761">
        <w:rPr>
          <w:b/>
          <w:sz w:val="24"/>
          <w:szCs w:val="24"/>
          <w:lang w:val="en-CA"/>
        </w:rPr>
        <w:fldChar w:fldCharType="end"/>
      </w:r>
      <w:r w:rsidRPr="00CC7761">
        <w:rPr>
          <w:b/>
          <w:bCs/>
          <w:sz w:val="28"/>
          <w:szCs w:val="28"/>
        </w:rPr>
        <w:t xml:space="preserve">   </w:t>
      </w:r>
    </w:p>
    <w:p w:rsidR="00DF3C68" w:rsidRPr="00CC7761" w:rsidRDefault="00DF3C68" w:rsidP="00DF3C68">
      <w:pPr>
        <w:rPr>
          <w:sz w:val="24"/>
          <w:szCs w:val="24"/>
        </w:rPr>
      </w:pPr>
    </w:p>
    <w:p w:rsidR="00DF3C68" w:rsidRDefault="00DF3C68" w:rsidP="00DF3C68">
      <w:pPr>
        <w:rPr>
          <w:sz w:val="24"/>
          <w:szCs w:val="24"/>
        </w:rPr>
      </w:pPr>
      <w:r>
        <w:rPr>
          <w:sz w:val="24"/>
          <w:szCs w:val="24"/>
        </w:rPr>
        <w:t>DATE:</w:t>
      </w:r>
      <w:r>
        <w:rPr>
          <w:sz w:val="24"/>
          <w:szCs w:val="24"/>
        </w:rPr>
        <w:tab/>
      </w:r>
      <w:r>
        <w:rPr>
          <w:sz w:val="24"/>
          <w:szCs w:val="24"/>
        </w:rPr>
        <w:tab/>
        <w:t>September 11, 2014</w:t>
      </w:r>
    </w:p>
    <w:p w:rsidR="00DF3C68" w:rsidRPr="00CC7761" w:rsidRDefault="00DF3C68" w:rsidP="00DF3C68">
      <w:pPr>
        <w:rPr>
          <w:sz w:val="24"/>
          <w:szCs w:val="24"/>
        </w:rPr>
      </w:pPr>
    </w:p>
    <w:p w:rsidR="00DF3C68" w:rsidRPr="00F00BE9" w:rsidRDefault="00DF3C68" w:rsidP="00DF3C68">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Pr>
          <w:sz w:val="24"/>
          <w:szCs w:val="24"/>
          <w:lang w:val="en-CA"/>
        </w:rPr>
        <w:t>Clean</w:t>
      </w:r>
      <w:r w:rsidRPr="006F1432">
        <w:rPr>
          <w:sz w:val="24"/>
          <w:szCs w:val="24"/>
          <w:lang w:val="en-CA"/>
        </w:rPr>
        <w:t xml:space="preserve"> Power Plan for Existing Power Plants; Docket Id: </w:t>
      </w:r>
      <w:r w:rsidRPr="006F1432">
        <w:rPr>
          <w:sz w:val="24"/>
          <w:szCs w:val="24"/>
          <w:lang w:val="en"/>
        </w:rPr>
        <w:t>OAR–2013-0602</w:t>
      </w:r>
    </w:p>
    <w:p w:rsidR="00DF3C68" w:rsidRDefault="00DF3C68" w:rsidP="00DF3C68">
      <w:pPr>
        <w:rPr>
          <w:sz w:val="24"/>
          <w:szCs w:val="24"/>
          <w:lang w:val="en-CA"/>
        </w:rPr>
      </w:pPr>
    </w:p>
    <w:p w:rsidR="00DF3C68" w:rsidRPr="00CC7761" w:rsidRDefault="00DF3C68" w:rsidP="00DF3C68">
      <w:pPr>
        <w:rPr>
          <w:sz w:val="24"/>
          <w:szCs w:val="24"/>
          <w:lang w:val="en-CA"/>
        </w:rPr>
      </w:pPr>
      <w:r w:rsidRPr="00CC7761">
        <w:rPr>
          <w:sz w:val="24"/>
          <w:szCs w:val="24"/>
          <w:lang w:val="en-CA"/>
        </w:rPr>
        <w:t>FROM:</w:t>
      </w:r>
      <w:r w:rsidRPr="00CC7761">
        <w:rPr>
          <w:sz w:val="24"/>
          <w:szCs w:val="24"/>
          <w:lang w:val="en-CA"/>
        </w:rPr>
        <w:tab/>
      </w:r>
      <w:r>
        <w:rPr>
          <w:sz w:val="24"/>
          <w:szCs w:val="24"/>
        </w:rPr>
        <w:t>Anita Lee, EPA</w:t>
      </w:r>
      <w:r w:rsidR="00090ED0">
        <w:rPr>
          <w:sz w:val="24"/>
          <w:szCs w:val="24"/>
        </w:rPr>
        <w:t xml:space="preserve"> Region 9</w:t>
      </w:r>
    </w:p>
    <w:p w:rsidR="00DF3C68" w:rsidRDefault="00DF3C68" w:rsidP="00DF3C68">
      <w:pPr>
        <w:rPr>
          <w:sz w:val="24"/>
          <w:szCs w:val="24"/>
          <w:lang w:val="en-CA"/>
        </w:rPr>
      </w:pPr>
    </w:p>
    <w:p w:rsidR="00DF3C68" w:rsidRPr="00CC7761" w:rsidRDefault="00DF3C68" w:rsidP="00DF3C68">
      <w:pPr>
        <w:ind w:left="1440" w:hanging="1440"/>
        <w:rPr>
          <w:sz w:val="24"/>
          <w:szCs w:val="24"/>
          <w:lang w:val="en-CA"/>
        </w:rPr>
      </w:pPr>
      <w:r>
        <w:rPr>
          <w:sz w:val="24"/>
          <w:szCs w:val="24"/>
          <w:lang w:val="en-CA"/>
        </w:rPr>
        <w:t>SUBJECT:</w:t>
      </w:r>
      <w:r>
        <w:rPr>
          <w:sz w:val="24"/>
          <w:szCs w:val="24"/>
          <w:lang w:val="en-CA"/>
        </w:rPr>
        <w:tab/>
        <w:t xml:space="preserve">August 22, 2014 Meeting and Tribal Consultation </w:t>
      </w:r>
      <w:r w:rsidR="00090ED0">
        <w:rPr>
          <w:sz w:val="24"/>
          <w:szCs w:val="24"/>
          <w:lang w:val="en-CA"/>
        </w:rPr>
        <w:t xml:space="preserve">with Fort Mojave Tribe </w:t>
      </w:r>
      <w:r>
        <w:rPr>
          <w:sz w:val="24"/>
          <w:szCs w:val="24"/>
          <w:lang w:val="en-CA"/>
        </w:rPr>
        <w:t>Regarding Proposed Clean Power Plan for Existing Power Plants</w:t>
      </w:r>
      <w:r w:rsidRPr="00E21779">
        <w:rPr>
          <w:sz w:val="24"/>
          <w:szCs w:val="24"/>
          <w:lang w:val="en-CA"/>
        </w:rPr>
        <w:t xml:space="preserve"> </w:t>
      </w:r>
    </w:p>
    <w:p w:rsidR="00DF3C68" w:rsidRPr="00CC7761" w:rsidRDefault="00DF3C68" w:rsidP="00DF3C68">
      <w:pPr>
        <w:pStyle w:val="NoSpacing"/>
        <w:pBdr>
          <w:bottom w:val="single" w:sz="12" w:space="1" w:color="auto"/>
        </w:pBdr>
        <w:jc w:val="left"/>
        <w:rPr>
          <w:rFonts w:ascii="Times New Roman" w:hAnsi="Times New Roman"/>
          <w:sz w:val="24"/>
          <w:szCs w:val="24"/>
        </w:rPr>
      </w:pPr>
    </w:p>
    <w:p w:rsidR="00DF3C68" w:rsidRPr="00CC7761" w:rsidRDefault="00DF3C68" w:rsidP="00DF3C68">
      <w:pPr>
        <w:pStyle w:val="NoSpacing"/>
        <w:jc w:val="left"/>
        <w:rPr>
          <w:rFonts w:ascii="Times New Roman" w:hAnsi="Times New Roman"/>
          <w:sz w:val="24"/>
          <w:szCs w:val="24"/>
        </w:rPr>
      </w:pPr>
    </w:p>
    <w:p w:rsidR="00DF3C68" w:rsidRPr="00EC3B51" w:rsidRDefault="00DF3C68" w:rsidP="00DF3C68">
      <w:pPr>
        <w:rPr>
          <w:b/>
          <w:sz w:val="24"/>
          <w:szCs w:val="24"/>
        </w:rPr>
      </w:pPr>
      <w:r>
        <w:rPr>
          <w:b/>
          <w:sz w:val="24"/>
          <w:szCs w:val="24"/>
        </w:rPr>
        <w:t>SUMMARY</w:t>
      </w:r>
    </w:p>
    <w:p w:rsidR="00DF3C68" w:rsidRDefault="00DF3C68" w:rsidP="00DF3C68">
      <w:pPr>
        <w:rPr>
          <w:sz w:val="24"/>
          <w:szCs w:val="24"/>
        </w:rPr>
      </w:pPr>
    </w:p>
    <w:p w:rsidR="00DF3C68" w:rsidRDefault="00DF3C68" w:rsidP="00DF3C68">
      <w:pPr>
        <w:ind w:firstLine="720"/>
        <w:rPr>
          <w:sz w:val="24"/>
          <w:szCs w:val="24"/>
        </w:rPr>
      </w:pPr>
      <w:r>
        <w:rPr>
          <w:sz w:val="24"/>
          <w:szCs w:val="24"/>
        </w:rPr>
        <w:t>A meeting was held between EPA and the attendees listed below on August 22, 2014 to discuss the proposed Clean Power Plan for Existing Power Plants and the forthcoming Supplemental Proposal for Tribes and Territories</w:t>
      </w:r>
      <w:r>
        <w:rPr>
          <w:bCs/>
          <w:sz w:val="24"/>
          <w:szCs w:val="24"/>
        </w:rPr>
        <w:t>.</w:t>
      </w:r>
      <w:r w:rsidRPr="00620686">
        <w:rPr>
          <w:sz w:val="24"/>
          <w:szCs w:val="24"/>
        </w:rPr>
        <w:t xml:space="preserve"> </w:t>
      </w:r>
      <w:r>
        <w:rPr>
          <w:sz w:val="24"/>
          <w:szCs w:val="24"/>
        </w:rPr>
        <w:t>The Clean Power Plan for Existing Power Plants was proposed on June 2, 2014</w:t>
      </w:r>
      <w:r w:rsidR="00090ED0">
        <w:rPr>
          <w:sz w:val="24"/>
          <w:szCs w:val="24"/>
        </w:rPr>
        <w:t xml:space="preserve"> and published in the Federal Register on June 18, 2014</w:t>
      </w:r>
      <w:r>
        <w:rPr>
          <w:sz w:val="24"/>
          <w:szCs w:val="24"/>
        </w:rPr>
        <w:t>.</w:t>
      </w:r>
    </w:p>
    <w:p w:rsidR="00DF3C68" w:rsidRDefault="00DF3C68" w:rsidP="00DF3C68">
      <w:pPr>
        <w:ind w:firstLine="720"/>
        <w:rPr>
          <w:sz w:val="24"/>
          <w:szCs w:val="24"/>
        </w:rPr>
      </w:pPr>
    </w:p>
    <w:p w:rsidR="00DF3C68" w:rsidRPr="00EC3B51" w:rsidRDefault="00DF3C68" w:rsidP="00DF3C68">
      <w:pPr>
        <w:rPr>
          <w:b/>
          <w:sz w:val="24"/>
          <w:szCs w:val="24"/>
        </w:rPr>
      </w:pPr>
      <w:r w:rsidRPr="00EC3B51">
        <w:rPr>
          <w:b/>
          <w:sz w:val="24"/>
          <w:szCs w:val="24"/>
        </w:rPr>
        <w:t>ATTENDEES</w:t>
      </w:r>
    </w:p>
    <w:p w:rsidR="00DF3C68" w:rsidRDefault="00DF3C68" w:rsidP="00DF3C68">
      <w:pPr>
        <w:rPr>
          <w:sz w:val="24"/>
          <w:szCs w:val="24"/>
        </w:rPr>
      </w:pPr>
    </w:p>
    <w:p w:rsidR="00DF3C68" w:rsidRDefault="00DF3C68" w:rsidP="00DF3C68">
      <w:pPr>
        <w:rPr>
          <w:rFonts w:ascii="Calibri" w:eastAsiaTheme="minorHAnsi" w:hAnsi="Calibri" w:cs="Calibri"/>
          <w:sz w:val="22"/>
          <w:szCs w:val="22"/>
        </w:rPr>
      </w:pPr>
      <w:r>
        <w:rPr>
          <w:rFonts w:ascii="Calibri" w:eastAsiaTheme="minorHAnsi" w:hAnsi="Calibri" w:cs="Calibri"/>
          <w:sz w:val="22"/>
          <w:szCs w:val="22"/>
        </w:rPr>
        <w:t>Fort Mojave Indian Tribe</w:t>
      </w:r>
    </w:p>
    <w:p w:rsidR="00DF3C68" w:rsidRPr="00DF3C68" w:rsidRDefault="00DF3C68" w:rsidP="00DF3C68">
      <w:pPr>
        <w:pStyle w:val="ListParagraph"/>
        <w:numPr>
          <w:ilvl w:val="0"/>
          <w:numId w:val="4"/>
        </w:numPr>
        <w:rPr>
          <w:rFonts w:ascii="Calibri" w:eastAsiaTheme="minorHAnsi" w:hAnsi="Calibri" w:cs="Calibri"/>
          <w:sz w:val="22"/>
          <w:szCs w:val="22"/>
        </w:rPr>
      </w:pPr>
      <w:r w:rsidRPr="00DF3C68">
        <w:rPr>
          <w:rFonts w:ascii="Calibri" w:eastAsiaTheme="minorHAnsi" w:hAnsi="Calibri" w:cs="Calibri"/>
          <w:sz w:val="22"/>
          <w:szCs w:val="22"/>
        </w:rPr>
        <w:t>Luke Johnson, Environmental Director</w:t>
      </w:r>
    </w:p>
    <w:p w:rsidR="00DF3C68" w:rsidRPr="00DF3C68" w:rsidRDefault="00DF3C68" w:rsidP="00DF3C68">
      <w:pPr>
        <w:pStyle w:val="ListParagraph"/>
        <w:numPr>
          <w:ilvl w:val="0"/>
          <w:numId w:val="4"/>
        </w:numPr>
        <w:rPr>
          <w:rFonts w:ascii="Calibri" w:eastAsiaTheme="minorHAnsi" w:hAnsi="Calibri" w:cs="Calibri"/>
          <w:sz w:val="22"/>
          <w:szCs w:val="22"/>
        </w:rPr>
      </w:pPr>
      <w:r w:rsidRPr="00DF3C68">
        <w:rPr>
          <w:rFonts w:ascii="Calibri" w:eastAsiaTheme="minorHAnsi" w:hAnsi="Calibri" w:cs="Calibri"/>
          <w:sz w:val="22"/>
          <w:szCs w:val="22"/>
        </w:rPr>
        <w:t>Christine Medley, GAP Coordinator</w:t>
      </w:r>
    </w:p>
    <w:p w:rsidR="00DF3C68" w:rsidRPr="00DF3C68" w:rsidRDefault="00DF3C68" w:rsidP="00DF3C68">
      <w:pPr>
        <w:pStyle w:val="ListParagraph"/>
        <w:numPr>
          <w:ilvl w:val="0"/>
          <w:numId w:val="4"/>
        </w:numPr>
        <w:rPr>
          <w:rFonts w:ascii="Calibri" w:eastAsiaTheme="minorHAnsi" w:hAnsi="Calibri" w:cs="Calibri"/>
          <w:sz w:val="22"/>
          <w:szCs w:val="22"/>
        </w:rPr>
      </w:pPr>
      <w:r w:rsidRPr="00DF3C68">
        <w:rPr>
          <w:rFonts w:ascii="Calibri" w:eastAsiaTheme="minorHAnsi" w:hAnsi="Calibri" w:cs="Calibri"/>
          <w:sz w:val="22"/>
          <w:szCs w:val="22"/>
        </w:rPr>
        <w:t>Walter Roderick, Emergency Programs and Environmental Response</w:t>
      </w:r>
    </w:p>
    <w:p w:rsidR="00090ED0" w:rsidRDefault="00090ED0" w:rsidP="00DF3C68">
      <w:pPr>
        <w:rPr>
          <w:rFonts w:ascii="Calibri" w:eastAsiaTheme="minorHAnsi" w:hAnsi="Calibri" w:cs="Calibri"/>
          <w:sz w:val="22"/>
          <w:szCs w:val="22"/>
        </w:rPr>
      </w:pPr>
    </w:p>
    <w:p w:rsidR="00DF3C68" w:rsidRDefault="00DF3C68" w:rsidP="00DF3C68">
      <w:pPr>
        <w:rPr>
          <w:rFonts w:ascii="Calibri" w:eastAsiaTheme="minorHAnsi" w:hAnsi="Calibri" w:cs="Calibri"/>
          <w:sz w:val="22"/>
          <w:szCs w:val="22"/>
        </w:rPr>
      </w:pPr>
      <w:r>
        <w:rPr>
          <w:rFonts w:ascii="Calibri" w:eastAsiaTheme="minorHAnsi" w:hAnsi="Calibri" w:cs="Calibri"/>
          <w:sz w:val="22"/>
          <w:szCs w:val="22"/>
        </w:rPr>
        <w:t>EPA</w:t>
      </w:r>
    </w:p>
    <w:p w:rsidR="00DF3C68" w:rsidRPr="00DF3C68" w:rsidRDefault="00DF3C68" w:rsidP="00DF3C68">
      <w:pPr>
        <w:pStyle w:val="ListParagraph"/>
        <w:numPr>
          <w:ilvl w:val="0"/>
          <w:numId w:val="4"/>
        </w:numPr>
        <w:rPr>
          <w:rFonts w:ascii="Calibri" w:eastAsiaTheme="minorHAnsi" w:hAnsi="Calibri" w:cs="Calibri"/>
          <w:sz w:val="22"/>
          <w:szCs w:val="22"/>
        </w:rPr>
      </w:pPr>
      <w:r w:rsidRPr="00DF3C68">
        <w:rPr>
          <w:rFonts w:ascii="Calibri" w:eastAsiaTheme="minorHAnsi" w:hAnsi="Calibri" w:cs="Calibri"/>
          <w:sz w:val="22"/>
          <w:szCs w:val="22"/>
        </w:rPr>
        <w:t>Tom Powers, Senior Policy Advisor, Office of Air and Radiation</w:t>
      </w:r>
    </w:p>
    <w:p w:rsidR="00DF3C68" w:rsidRPr="00DF3C68" w:rsidRDefault="00DF3C68" w:rsidP="00DF3C68">
      <w:pPr>
        <w:pStyle w:val="ListParagraph"/>
        <w:numPr>
          <w:ilvl w:val="0"/>
          <w:numId w:val="4"/>
        </w:numPr>
        <w:rPr>
          <w:rFonts w:ascii="Calibri" w:eastAsiaTheme="minorHAnsi" w:hAnsi="Calibri" w:cs="Calibri"/>
          <w:sz w:val="22"/>
          <w:szCs w:val="22"/>
        </w:rPr>
      </w:pPr>
      <w:r w:rsidRPr="00DF3C68">
        <w:rPr>
          <w:rFonts w:ascii="Calibri" w:eastAsiaTheme="minorHAnsi" w:hAnsi="Calibri" w:cs="Calibri"/>
          <w:sz w:val="22"/>
          <w:szCs w:val="22"/>
        </w:rPr>
        <w:t>Melanie King, Office of Air Quality Planning and</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Standards (OAQPS)</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Matt Clouse, EPA Office of Atmospheric Programs</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 xml:space="preserve">Nate </w:t>
      </w:r>
      <w:proofErr w:type="spellStart"/>
      <w:r w:rsidRPr="00DF3C68">
        <w:rPr>
          <w:rFonts w:ascii="Calibri" w:eastAsiaTheme="minorHAnsi" w:hAnsi="Calibri" w:cs="Calibri"/>
          <w:sz w:val="22"/>
          <w:szCs w:val="22"/>
        </w:rPr>
        <w:t>Topham</w:t>
      </w:r>
      <w:proofErr w:type="spellEnd"/>
      <w:r w:rsidRPr="00DF3C68">
        <w:rPr>
          <w:rFonts w:ascii="Calibri" w:eastAsiaTheme="minorHAnsi" w:hAnsi="Calibri" w:cs="Calibri"/>
          <w:sz w:val="22"/>
          <w:szCs w:val="22"/>
        </w:rPr>
        <w:t>, OAQPS</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Mary Johnson, OAQPS</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Rick Vetter, Office of General Counsel</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Amy Zimpfer, Associate Director, Region 9 Air Division</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Anita Lee, Region 9 Air Division</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Destinee Cooper, Region 9 Land Division</w:t>
      </w:r>
    </w:p>
    <w:p w:rsidR="00090ED0" w:rsidRDefault="00090ED0" w:rsidP="00DF3C68">
      <w:pPr>
        <w:rPr>
          <w:rFonts w:ascii="Calibri" w:eastAsiaTheme="minorHAnsi" w:hAnsi="Calibri" w:cs="Calibri"/>
          <w:sz w:val="22"/>
          <w:szCs w:val="22"/>
        </w:rPr>
      </w:pPr>
    </w:p>
    <w:p w:rsidR="00DF3C68" w:rsidRDefault="00DF3C68" w:rsidP="00DF3C68">
      <w:pPr>
        <w:rPr>
          <w:rFonts w:ascii="Calibri" w:eastAsiaTheme="minorHAnsi" w:hAnsi="Calibri" w:cs="Calibri"/>
          <w:sz w:val="22"/>
          <w:szCs w:val="22"/>
        </w:rPr>
      </w:pPr>
      <w:bookmarkStart w:id="0" w:name="_GoBack"/>
      <w:bookmarkEnd w:id="0"/>
      <w:r>
        <w:rPr>
          <w:rFonts w:ascii="Calibri" w:eastAsiaTheme="minorHAnsi" w:hAnsi="Calibri" w:cs="Calibri"/>
          <w:sz w:val="22"/>
          <w:szCs w:val="22"/>
        </w:rPr>
        <w:t>Calpine</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Kurt Fetters, General Manager of South Point Energy Center</w:t>
      </w:r>
    </w:p>
    <w:p w:rsidR="00DF3C68" w:rsidRPr="00DF3C68" w:rsidRDefault="00DF3C68" w:rsidP="00DF3C68">
      <w:pPr>
        <w:pStyle w:val="ListParagraph"/>
        <w:numPr>
          <w:ilvl w:val="0"/>
          <w:numId w:val="5"/>
        </w:numPr>
        <w:rPr>
          <w:rFonts w:ascii="Calibri" w:eastAsiaTheme="minorHAnsi" w:hAnsi="Calibri" w:cs="Calibri"/>
          <w:sz w:val="22"/>
          <w:szCs w:val="22"/>
        </w:rPr>
      </w:pPr>
      <w:r w:rsidRPr="00DF3C68">
        <w:rPr>
          <w:rFonts w:ascii="Calibri" w:eastAsiaTheme="minorHAnsi" w:hAnsi="Calibri" w:cs="Calibri"/>
          <w:sz w:val="22"/>
          <w:szCs w:val="22"/>
        </w:rPr>
        <w:t>Barbara McBride, Director of Environmental Services</w:t>
      </w:r>
    </w:p>
    <w:p w:rsidR="00DF3C68" w:rsidRPr="00DF3C68" w:rsidRDefault="00DF3C68" w:rsidP="00DF3C68">
      <w:pPr>
        <w:pStyle w:val="ListParagraph"/>
        <w:numPr>
          <w:ilvl w:val="0"/>
          <w:numId w:val="5"/>
        </w:numPr>
        <w:rPr>
          <w:sz w:val="24"/>
          <w:szCs w:val="24"/>
        </w:rPr>
      </w:pPr>
      <w:r w:rsidRPr="00DF3C68">
        <w:rPr>
          <w:rFonts w:ascii="Calibri" w:eastAsiaTheme="minorHAnsi" w:hAnsi="Calibri" w:cs="Calibri"/>
          <w:sz w:val="22"/>
          <w:szCs w:val="22"/>
        </w:rPr>
        <w:t>Bruce Carlson, Director of Environmental Health and Safety</w:t>
      </w:r>
    </w:p>
    <w:p w:rsidR="007766A0" w:rsidRPr="00090ED0" w:rsidRDefault="007766A0">
      <w:pPr>
        <w:rPr>
          <w:rFonts w:asciiTheme="minorHAnsi" w:hAnsiTheme="minorHAnsi" w:cstheme="minorHAnsi"/>
        </w:rPr>
      </w:pPr>
    </w:p>
    <w:p w:rsidR="00090ED0" w:rsidRPr="00090ED0" w:rsidRDefault="00090ED0">
      <w:pPr>
        <w:rPr>
          <w:rFonts w:asciiTheme="minorHAnsi" w:hAnsiTheme="minorHAnsi" w:cstheme="minorHAnsi"/>
        </w:rPr>
      </w:pPr>
    </w:p>
    <w:p w:rsidR="00090ED0" w:rsidRPr="00090ED0" w:rsidRDefault="00090ED0" w:rsidP="00090ED0">
      <w:pPr>
        <w:rPr>
          <w:rFonts w:asciiTheme="minorHAnsi" w:hAnsiTheme="minorHAnsi" w:cstheme="minorHAnsi"/>
          <w:b/>
          <w:sz w:val="22"/>
          <w:szCs w:val="22"/>
        </w:rPr>
      </w:pPr>
      <w:r w:rsidRPr="00090ED0">
        <w:rPr>
          <w:rFonts w:asciiTheme="minorHAnsi" w:hAnsiTheme="minorHAnsi" w:cstheme="minorHAnsi"/>
          <w:b/>
          <w:sz w:val="22"/>
          <w:szCs w:val="22"/>
        </w:rPr>
        <w:t>AT</w:t>
      </w:r>
      <w:r w:rsidRPr="00090ED0">
        <w:rPr>
          <w:rFonts w:asciiTheme="minorHAnsi" w:hAnsiTheme="minorHAnsi" w:cstheme="minorHAnsi"/>
          <w:b/>
          <w:sz w:val="22"/>
          <w:szCs w:val="22"/>
        </w:rPr>
        <w:t>TACHMENTS</w:t>
      </w:r>
    </w:p>
    <w:p w:rsidR="00090ED0" w:rsidRPr="00090ED0" w:rsidRDefault="00090ED0" w:rsidP="00090ED0">
      <w:pPr>
        <w:pStyle w:val="ListParagraph"/>
        <w:numPr>
          <w:ilvl w:val="0"/>
          <w:numId w:val="7"/>
        </w:numPr>
        <w:rPr>
          <w:rFonts w:asciiTheme="minorHAnsi" w:hAnsiTheme="minorHAnsi" w:cstheme="minorHAnsi"/>
          <w:b/>
          <w:sz w:val="22"/>
          <w:szCs w:val="22"/>
        </w:rPr>
      </w:pPr>
      <w:proofErr w:type="spellStart"/>
      <w:r w:rsidRPr="00090ED0">
        <w:rPr>
          <w:rFonts w:asciiTheme="minorHAnsi" w:hAnsiTheme="minorHAnsi" w:cstheme="minorHAnsi"/>
          <w:sz w:val="22"/>
          <w:szCs w:val="22"/>
        </w:rPr>
        <w:t>Powerpoint</w:t>
      </w:r>
      <w:proofErr w:type="spellEnd"/>
      <w:r w:rsidRPr="00090ED0">
        <w:rPr>
          <w:rFonts w:asciiTheme="minorHAnsi" w:hAnsiTheme="minorHAnsi" w:cstheme="minorHAnsi"/>
          <w:sz w:val="22"/>
          <w:szCs w:val="22"/>
        </w:rPr>
        <w:t xml:space="preserve"> presentation titled “Clean Power </w:t>
      </w:r>
      <w:proofErr w:type="spellStart"/>
      <w:r w:rsidRPr="00090ED0">
        <w:rPr>
          <w:rFonts w:asciiTheme="minorHAnsi" w:hAnsiTheme="minorHAnsi" w:cstheme="minorHAnsi"/>
          <w:sz w:val="22"/>
          <w:szCs w:val="22"/>
        </w:rPr>
        <w:t>Plan_Consultation</w:t>
      </w:r>
      <w:proofErr w:type="spellEnd"/>
      <w:r w:rsidRPr="00090ED0">
        <w:rPr>
          <w:rFonts w:asciiTheme="minorHAnsi" w:hAnsiTheme="minorHAnsi" w:cstheme="minorHAnsi"/>
          <w:sz w:val="22"/>
          <w:szCs w:val="22"/>
        </w:rPr>
        <w:t xml:space="preserve"> with Fort Mojave Tribe_082214.pptx”</w:t>
      </w:r>
    </w:p>
    <w:p w:rsidR="00090ED0" w:rsidRPr="00090ED0" w:rsidRDefault="00090ED0">
      <w:pPr>
        <w:rPr>
          <w:rFonts w:asciiTheme="minorHAnsi" w:hAnsiTheme="minorHAnsi" w:cstheme="minorHAnsi"/>
        </w:rPr>
      </w:pPr>
    </w:p>
    <w:sectPr w:rsidR="00090ED0" w:rsidRPr="00090ED0" w:rsidSect="00FE7C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56FD"/>
    <w:multiLevelType w:val="hybridMultilevel"/>
    <w:tmpl w:val="CFF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41740"/>
    <w:multiLevelType w:val="hybridMultilevel"/>
    <w:tmpl w:val="28E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12A4A"/>
    <w:multiLevelType w:val="hybridMultilevel"/>
    <w:tmpl w:val="158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F598B"/>
    <w:multiLevelType w:val="hybridMultilevel"/>
    <w:tmpl w:val="D70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745D9"/>
    <w:multiLevelType w:val="hybridMultilevel"/>
    <w:tmpl w:val="CD4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200B6"/>
    <w:multiLevelType w:val="hybridMultilevel"/>
    <w:tmpl w:val="05AE67A4"/>
    <w:lvl w:ilvl="0" w:tplc="0D108EA0">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D2519"/>
    <w:multiLevelType w:val="hybridMultilevel"/>
    <w:tmpl w:val="DC6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79"/>
    <w:rsid w:val="00090ED0"/>
    <w:rsid w:val="003C3979"/>
    <w:rsid w:val="007766A0"/>
    <w:rsid w:val="00DF3C68"/>
    <w:rsid w:val="00F90A1B"/>
    <w:rsid w:val="00FE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2827-C7E1-4A77-8825-F5D1918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68"/>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3C68"/>
    <w:pPr>
      <w:jc w:val="center"/>
    </w:pPr>
    <w:rPr>
      <w:rFonts w:ascii="Calibri" w:eastAsia="Times New Roman" w:hAnsi="Calibri" w:cs="Times New Roman"/>
    </w:rPr>
  </w:style>
  <w:style w:type="paragraph" w:styleId="ListParagraph">
    <w:name w:val="List Paragraph"/>
    <w:basedOn w:val="Normal"/>
    <w:uiPriority w:val="34"/>
    <w:qFormat/>
    <w:rsid w:val="00DF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Anita</dc:creator>
  <cp:keywords/>
  <dc:description/>
  <cp:lastModifiedBy>Lee, Anita</cp:lastModifiedBy>
  <cp:revision>3</cp:revision>
  <dcterms:created xsi:type="dcterms:W3CDTF">2014-09-11T16:08:00Z</dcterms:created>
  <dcterms:modified xsi:type="dcterms:W3CDTF">2014-09-17T16:03:00Z</dcterms:modified>
</cp:coreProperties>
</file>