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3" w:rsidRDefault="00370262" w:rsidP="00370262">
      <w:pPr>
        <w:jc w:val="center"/>
        <w:rPr>
          <w:b/>
        </w:rPr>
      </w:pPr>
      <w:r w:rsidRPr="00D82C35">
        <w:rPr>
          <w:b/>
        </w:rPr>
        <w:t>ZPW Sensor Conversions</w:t>
      </w:r>
    </w:p>
    <w:p w:rsidR="001616AC" w:rsidRPr="00D82C35" w:rsidRDefault="001616AC" w:rsidP="00370262">
      <w:pPr>
        <w:jc w:val="center"/>
        <w:rPr>
          <w:b/>
        </w:rPr>
      </w:pPr>
      <w:r>
        <w:rPr>
          <w:b/>
        </w:rPr>
        <w:t>Andrew McMahon, Brookhaven National Lab, Decemb</w:t>
      </w:r>
      <w:bookmarkStart w:id="0" w:name="_GoBack"/>
      <w:bookmarkEnd w:id="0"/>
      <w:r>
        <w:rPr>
          <w:b/>
        </w:rPr>
        <w:t>er 2016.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397"/>
        <w:gridCol w:w="4628"/>
      </w:tblGrid>
      <w:tr w:rsidR="007A4615" w:rsidTr="002E23EC">
        <w:trPr>
          <w:trHeight w:val="203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A4615" w:rsidRDefault="007A4615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>
              <w:t>IR Radiometer</w:t>
            </w:r>
          </w:p>
        </w:tc>
      </w:tr>
      <w:tr w:rsidR="00260B0F" w:rsidTr="002E23EC">
        <w:trPr>
          <w:trHeight w:val="203"/>
        </w:trPr>
        <w:tc>
          <w:tcPr>
            <w:tcW w:w="1615" w:type="dxa"/>
            <w:vAlign w:val="center"/>
          </w:tcPr>
          <w:p w:rsidR="00260B0F" w:rsidRPr="007A4615" w:rsidRDefault="00260B0F" w:rsidP="002E23EC">
            <w:pPr>
              <w:jc w:val="center"/>
              <w:rPr>
                <w:i/>
              </w:rPr>
            </w:pPr>
            <w:r w:rsidRPr="007A4615">
              <w:rPr>
                <w:i/>
              </w:rPr>
              <w:t>Program Variable</w:t>
            </w:r>
          </w:p>
        </w:tc>
        <w:tc>
          <w:tcPr>
            <w:tcW w:w="1710" w:type="dxa"/>
            <w:vAlign w:val="center"/>
          </w:tcPr>
          <w:p w:rsidR="00260B0F" w:rsidRPr="007A4615" w:rsidRDefault="00260B0F" w:rsidP="002E23EC">
            <w:pPr>
              <w:spacing w:line="276" w:lineRule="auto"/>
              <w:ind w:left="-18"/>
              <w:jc w:val="center"/>
              <w:rPr>
                <w:i/>
              </w:rPr>
            </w:pPr>
            <w:r w:rsidRPr="007A4615">
              <w:rPr>
                <w:i/>
              </w:rPr>
              <w:t>Measurement</w:t>
            </w:r>
          </w:p>
        </w:tc>
        <w:tc>
          <w:tcPr>
            <w:tcW w:w="1397" w:type="dxa"/>
            <w:vAlign w:val="center"/>
          </w:tcPr>
          <w:p w:rsidR="00260B0F" w:rsidRPr="007A4615" w:rsidRDefault="00260B0F" w:rsidP="002E23EC">
            <w:pPr>
              <w:spacing w:line="276" w:lineRule="auto"/>
              <w:ind w:left="-18"/>
              <w:jc w:val="center"/>
              <w:rPr>
                <w:i/>
              </w:rPr>
            </w:pPr>
            <w:r w:rsidRPr="007A4615">
              <w:rPr>
                <w:i/>
              </w:rPr>
              <w:t>Symbol</w:t>
            </w:r>
          </w:p>
        </w:tc>
        <w:tc>
          <w:tcPr>
            <w:tcW w:w="4628" w:type="dxa"/>
            <w:vAlign w:val="center"/>
          </w:tcPr>
          <w:p w:rsidR="00260B0F" w:rsidRPr="007A4615" w:rsidRDefault="006A0334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  <w:i/>
              </w:rPr>
            </w:pPr>
            <w:r w:rsidRPr="007A4615">
              <w:rPr>
                <w:rFonts w:ascii="Calibri" w:eastAsia="Calibri" w:hAnsi="Calibri" w:cs="Times New Roman"/>
                <w:i/>
              </w:rPr>
              <w:t>Equation(s)</w:t>
            </w:r>
          </w:p>
        </w:tc>
      </w:tr>
      <w:tr w:rsidR="00260B0F" w:rsidTr="002E23EC">
        <w:trPr>
          <w:trHeight w:val="203"/>
        </w:trPr>
        <w:tc>
          <w:tcPr>
            <w:tcW w:w="1615" w:type="dxa"/>
            <w:vAlign w:val="center"/>
          </w:tcPr>
          <w:p w:rsidR="00260B0F" w:rsidRDefault="00260B0F" w:rsidP="002E23EC">
            <w:pPr>
              <w:jc w:val="center"/>
            </w:pPr>
            <w:proofErr w:type="spellStart"/>
            <w:r>
              <w:t>IR_Rad_TP</w:t>
            </w:r>
            <w:proofErr w:type="spellEnd"/>
          </w:p>
        </w:tc>
        <w:tc>
          <w:tcPr>
            <w:tcW w:w="1710" w:type="dxa"/>
            <w:vAlign w:val="center"/>
          </w:tcPr>
          <w:p w:rsidR="00260B0F" w:rsidRDefault="00260B0F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>
              <w:t>Thermopile</w:t>
            </w:r>
            <w:r w:rsidR="0084336A">
              <w:t xml:space="preserve"> [Volts]</w:t>
            </w:r>
          </w:p>
        </w:tc>
        <w:tc>
          <w:tcPr>
            <w:tcW w:w="1397" w:type="dxa"/>
            <w:vAlign w:val="center"/>
          </w:tcPr>
          <w:p w:rsidR="00260B0F" w:rsidRDefault="00260B0F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>
              <w:t>x</w:t>
            </w:r>
          </w:p>
        </w:tc>
        <w:tc>
          <w:tcPr>
            <w:tcW w:w="4628" w:type="dxa"/>
            <w:vMerge w:val="restart"/>
            <w:vAlign w:val="center"/>
          </w:tcPr>
          <w:p w:rsidR="00260B0F" w:rsidRPr="000D59AA" w:rsidRDefault="00260B0F" w:rsidP="002E23EC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air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air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:rsidR="00260B0F" w:rsidRPr="000D59AA" w:rsidRDefault="00260B0F" w:rsidP="002E23EC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air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air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:rsidR="00260B0F" w:rsidRPr="000D59AA" w:rsidRDefault="00260B0F" w:rsidP="002E23EC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DetectorTK=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air</m:t>
                    </m:r>
                  </m:sub>
                </m:sSub>
                <m:r>
                  <w:rPr>
                    <w:rFonts w:ascii="Cambria Math" w:hAnsi="Cambria Math"/>
                  </w:rPr>
                  <m:t>+273.15</m:t>
                </m:r>
              </m:oMath>
            </m:oMathPara>
          </w:p>
          <w:p w:rsidR="00260B0F" w:rsidRPr="00B547ED" w:rsidRDefault="00260B0F" w:rsidP="002E23EC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TargetTK=∜(DetectorT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+m(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air</m:t>
                    </m:r>
                  </m:sub>
                </m:sSub>
                <m:r>
                  <w:rPr>
                    <w:rFonts w:ascii="Cambria Math" w:hAnsi="Cambria Math"/>
                  </w:rPr>
                  <m:t>)+b)</m:t>
                </m:r>
              </m:oMath>
            </m:oMathPara>
          </w:p>
          <w:p w:rsidR="00B547ED" w:rsidRPr="000D59AA" w:rsidRDefault="00B547ED" w:rsidP="002E23EC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260B0F" w:rsidRPr="000D59AA" w:rsidRDefault="001616AC" w:rsidP="002E23EC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target</m:t>
                    </m:r>
                  </m:sub>
                </m:sSub>
                <m:r>
                  <w:rPr>
                    <w:rFonts w:ascii="Cambria Math" w:hAnsi="Cambria Math"/>
                  </w:rPr>
                  <m:t>=TargetTK-273.15</m:t>
                </m:r>
              </m:oMath>
            </m:oMathPara>
          </w:p>
        </w:tc>
      </w:tr>
      <w:tr w:rsidR="00260B0F" w:rsidTr="002E23EC">
        <w:trPr>
          <w:trHeight w:val="214"/>
        </w:trPr>
        <w:tc>
          <w:tcPr>
            <w:tcW w:w="1615" w:type="dxa"/>
            <w:vAlign w:val="center"/>
          </w:tcPr>
          <w:p w:rsidR="00260B0F" w:rsidRDefault="00260B0F" w:rsidP="002E23EC">
            <w:pPr>
              <w:jc w:val="center"/>
            </w:pPr>
            <w:proofErr w:type="spellStart"/>
            <w:r>
              <w:t>IR_Rad_T</w:t>
            </w:r>
            <w:proofErr w:type="spellEnd"/>
          </w:p>
        </w:tc>
        <w:tc>
          <w:tcPr>
            <w:tcW w:w="1710" w:type="dxa"/>
            <w:vAlign w:val="center"/>
          </w:tcPr>
          <w:p w:rsidR="00260B0F" w:rsidRDefault="00260B0F" w:rsidP="002E23EC">
            <w:pPr>
              <w:jc w:val="center"/>
            </w:pPr>
            <w:r>
              <w:t>Air Temperature</w:t>
            </w:r>
            <w:r w:rsidR="0084336A">
              <w:t xml:space="preserve"> [°C]</w:t>
            </w:r>
          </w:p>
        </w:tc>
        <w:tc>
          <w:tcPr>
            <w:tcW w:w="1397" w:type="dxa"/>
            <w:vAlign w:val="center"/>
          </w:tcPr>
          <w:p w:rsidR="00260B0F" w:rsidRDefault="00260B0F" w:rsidP="002E23EC">
            <w:pPr>
              <w:jc w:val="center"/>
            </w:pPr>
            <w:proofErr w:type="spellStart"/>
            <w:r>
              <w:t>T</w:t>
            </w:r>
            <w:r>
              <w:rPr>
                <w:vertAlign w:val="subscript"/>
              </w:rPr>
              <w:t>air</w:t>
            </w:r>
            <w:proofErr w:type="spellEnd"/>
          </w:p>
        </w:tc>
        <w:tc>
          <w:tcPr>
            <w:tcW w:w="4628" w:type="dxa"/>
            <w:vMerge/>
            <w:vAlign w:val="center"/>
          </w:tcPr>
          <w:p w:rsidR="00260B0F" w:rsidRDefault="00260B0F" w:rsidP="002E23EC">
            <w:pPr>
              <w:jc w:val="center"/>
            </w:pPr>
          </w:p>
        </w:tc>
      </w:tr>
      <w:tr w:rsidR="00260B0F" w:rsidTr="002E23EC">
        <w:trPr>
          <w:trHeight w:val="203"/>
        </w:trPr>
        <w:tc>
          <w:tcPr>
            <w:tcW w:w="1615" w:type="dxa"/>
            <w:vAlign w:val="center"/>
          </w:tcPr>
          <w:p w:rsidR="00260B0F" w:rsidRDefault="00260B0F" w:rsidP="002E23EC">
            <w:pPr>
              <w:jc w:val="center"/>
            </w:pPr>
            <w:r>
              <w:t>mC2, mC1, mC0, bC2, bC1, bC0</w:t>
            </w:r>
          </w:p>
        </w:tc>
        <w:tc>
          <w:tcPr>
            <w:tcW w:w="1710" w:type="dxa"/>
            <w:vAlign w:val="center"/>
          </w:tcPr>
          <w:p w:rsidR="00260B0F" w:rsidRDefault="00260B0F" w:rsidP="002E23EC">
            <w:pPr>
              <w:jc w:val="center"/>
            </w:pPr>
            <w:r>
              <w:t>Calibration constants</w:t>
            </w:r>
          </w:p>
        </w:tc>
        <w:tc>
          <w:tcPr>
            <w:tcW w:w="1397" w:type="dxa"/>
            <w:vAlign w:val="center"/>
          </w:tcPr>
          <w:p w:rsidR="00260B0F" w:rsidRPr="00260B0F" w:rsidRDefault="001616AC" w:rsidP="002E23EC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:rsidR="00260B0F" w:rsidRDefault="001616AC" w:rsidP="002E23E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628" w:type="dxa"/>
            <w:vMerge/>
            <w:vAlign w:val="center"/>
          </w:tcPr>
          <w:p w:rsidR="00260B0F" w:rsidRDefault="00260B0F" w:rsidP="002E23EC">
            <w:pPr>
              <w:jc w:val="center"/>
            </w:pPr>
          </w:p>
        </w:tc>
      </w:tr>
      <w:tr w:rsidR="00260B0F" w:rsidTr="002E23EC">
        <w:trPr>
          <w:trHeight w:val="482"/>
        </w:trPr>
        <w:tc>
          <w:tcPr>
            <w:tcW w:w="1615" w:type="dxa"/>
            <w:vAlign w:val="center"/>
          </w:tcPr>
          <w:p w:rsidR="00260B0F" w:rsidRDefault="00260B0F" w:rsidP="002E23EC">
            <w:pPr>
              <w:jc w:val="center"/>
            </w:pPr>
            <w:proofErr w:type="spellStart"/>
            <w:r>
              <w:t>IR_Rad_Target</w:t>
            </w:r>
            <w:proofErr w:type="spellEnd"/>
          </w:p>
        </w:tc>
        <w:tc>
          <w:tcPr>
            <w:tcW w:w="1710" w:type="dxa"/>
            <w:vAlign w:val="center"/>
          </w:tcPr>
          <w:p w:rsidR="00260B0F" w:rsidRDefault="00260B0F" w:rsidP="002E23EC">
            <w:pPr>
              <w:jc w:val="center"/>
            </w:pPr>
            <w:r>
              <w:t>Surface Temp</w:t>
            </w:r>
            <w:r w:rsidR="0084336A">
              <w:t xml:space="preserve"> [°C]</w:t>
            </w:r>
          </w:p>
        </w:tc>
        <w:tc>
          <w:tcPr>
            <w:tcW w:w="1397" w:type="dxa"/>
            <w:vAlign w:val="center"/>
          </w:tcPr>
          <w:p w:rsidR="00260B0F" w:rsidRDefault="00260B0F" w:rsidP="002E23EC">
            <w:pPr>
              <w:jc w:val="center"/>
            </w:pPr>
            <w:proofErr w:type="spellStart"/>
            <w:r>
              <w:t>T</w:t>
            </w:r>
            <w:r>
              <w:rPr>
                <w:vertAlign w:val="subscript"/>
              </w:rPr>
              <w:t>target</w:t>
            </w:r>
            <w:proofErr w:type="spellEnd"/>
          </w:p>
        </w:tc>
        <w:tc>
          <w:tcPr>
            <w:tcW w:w="4628" w:type="dxa"/>
            <w:vMerge/>
            <w:vAlign w:val="center"/>
          </w:tcPr>
          <w:p w:rsidR="00260B0F" w:rsidRDefault="00260B0F" w:rsidP="002E23EC">
            <w:pPr>
              <w:jc w:val="center"/>
            </w:pPr>
          </w:p>
        </w:tc>
      </w:tr>
    </w:tbl>
    <w:p w:rsidR="00370262" w:rsidRDefault="00105CB7" w:rsidP="00D82C35">
      <w:pPr>
        <w:tabs>
          <w:tab w:val="left" w:pos="900"/>
        </w:tabs>
        <w:spacing w:after="0" w:line="240" w:lineRule="auto"/>
      </w:pPr>
      <w:r w:rsidRPr="00D82C35">
        <w:rPr>
          <w:b/>
        </w:rPr>
        <w:t>Sources:</w:t>
      </w:r>
      <w:r>
        <w:t xml:space="preserve"> </w:t>
      </w:r>
      <w:r>
        <w:tab/>
        <w:t xml:space="preserve">Infrared Radiometer Owner’s Manual.  </w:t>
      </w:r>
      <w:proofErr w:type="gramStart"/>
      <w:r>
        <w:t>Apogee Instruments.</w:t>
      </w:r>
      <w:proofErr w:type="gramEnd"/>
      <w:r>
        <w:t xml:space="preserve">  2016.</w:t>
      </w:r>
    </w:p>
    <w:p w:rsidR="00105CB7" w:rsidRDefault="00105CB7" w:rsidP="00D82C35">
      <w:pPr>
        <w:tabs>
          <w:tab w:val="left" w:pos="900"/>
        </w:tabs>
        <w:spacing w:after="0" w:line="240" w:lineRule="auto"/>
      </w:pPr>
      <w:r>
        <w:tab/>
      </w:r>
      <w:r w:rsidR="00D82C35">
        <w:t xml:space="preserve">Sample </w:t>
      </w:r>
      <w:proofErr w:type="spellStart"/>
      <w:r w:rsidR="00D82C35">
        <w:t>Datalogger</w:t>
      </w:r>
      <w:proofErr w:type="spellEnd"/>
      <w:r w:rsidR="00D82C35">
        <w:t xml:space="preserve"> Programs: </w:t>
      </w:r>
      <w:r w:rsidR="00D82C35" w:rsidRPr="00D82C35">
        <w:t xml:space="preserve">Infrared Radiometers </w:t>
      </w:r>
      <w:r w:rsidR="00D82C35">
        <w:t>–</w:t>
      </w:r>
      <w:r w:rsidR="00D82C35" w:rsidRPr="00D82C35">
        <w:t xml:space="preserve"> Analog</w:t>
      </w:r>
      <w:r w:rsidR="00D82C35">
        <w:t xml:space="preserve">.  </w:t>
      </w:r>
      <w:proofErr w:type="gramStart"/>
      <w:r w:rsidR="00D82C35">
        <w:t>Apogee Instruments.</w:t>
      </w:r>
      <w:proofErr w:type="gramEnd"/>
      <w:r w:rsidR="00D82C35">
        <w:t xml:space="preserve">  2016.</w:t>
      </w:r>
    </w:p>
    <w:p w:rsidR="00105CB7" w:rsidRDefault="00D82C35" w:rsidP="00D82C35">
      <w:pPr>
        <w:tabs>
          <w:tab w:val="left" w:pos="900"/>
        </w:tabs>
        <w:spacing w:after="0" w:line="240" w:lineRule="auto"/>
        <w:ind w:left="900" w:hanging="900"/>
      </w:pPr>
      <w:r>
        <w:tab/>
      </w:r>
      <w:hyperlink r:id="rId5" w:history="1">
        <w:r w:rsidR="00105CB7" w:rsidRPr="00ED4141">
          <w:rPr>
            <w:rStyle w:val="Hyperlink"/>
          </w:rPr>
          <w:t>http://www.apogeeinstruments.com/standard-field-of-view-infrared-radiometer-sensor-si-111/</w:t>
        </w:r>
      </w:hyperlink>
    </w:p>
    <w:p w:rsidR="00105CB7" w:rsidRDefault="00105CB7" w:rsidP="00370262">
      <w:pPr>
        <w:jc w:val="center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95"/>
        <w:gridCol w:w="1530"/>
        <w:gridCol w:w="1350"/>
        <w:gridCol w:w="4675"/>
      </w:tblGrid>
      <w:tr w:rsidR="007A4615" w:rsidTr="002E23EC">
        <w:trPr>
          <w:trHeight w:val="203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A4615" w:rsidRDefault="007A4615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 w:rsidRPr="007A4615">
              <w:rPr>
                <w:rFonts w:ascii="Calibri" w:eastAsia="Calibri" w:hAnsi="Calibri" w:cs="Times New Roman"/>
                <w:shd w:val="clear" w:color="auto" w:fill="D9D9D9" w:themeFill="background1" w:themeFillShade="D9"/>
              </w:rPr>
              <w:t>Soil Moisture</w:t>
            </w:r>
          </w:p>
        </w:tc>
      </w:tr>
      <w:tr w:rsidR="00D82C35" w:rsidTr="002E23EC">
        <w:trPr>
          <w:trHeight w:val="203"/>
        </w:trPr>
        <w:tc>
          <w:tcPr>
            <w:tcW w:w="1795" w:type="dxa"/>
            <w:vAlign w:val="center"/>
          </w:tcPr>
          <w:p w:rsidR="006A0334" w:rsidRPr="007A4615" w:rsidRDefault="006A0334" w:rsidP="002E23EC">
            <w:pPr>
              <w:jc w:val="center"/>
              <w:rPr>
                <w:i/>
              </w:rPr>
            </w:pPr>
            <w:r w:rsidRPr="007A4615">
              <w:rPr>
                <w:i/>
              </w:rPr>
              <w:t>Program Variable</w:t>
            </w:r>
          </w:p>
        </w:tc>
        <w:tc>
          <w:tcPr>
            <w:tcW w:w="1530" w:type="dxa"/>
            <w:vAlign w:val="center"/>
          </w:tcPr>
          <w:p w:rsidR="006A0334" w:rsidRPr="007A4615" w:rsidRDefault="006A0334" w:rsidP="002E23EC">
            <w:pPr>
              <w:spacing w:line="276" w:lineRule="auto"/>
              <w:ind w:left="-18"/>
              <w:jc w:val="center"/>
              <w:rPr>
                <w:i/>
              </w:rPr>
            </w:pPr>
            <w:r w:rsidRPr="007A4615">
              <w:rPr>
                <w:i/>
              </w:rPr>
              <w:t>Measurement</w:t>
            </w:r>
          </w:p>
        </w:tc>
        <w:tc>
          <w:tcPr>
            <w:tcW w:w="1350" w:type="dxa"/>
            <w:vAlign w:val="center"/>
          </w:tcPr>
          <w:p w:rsidR="006A0334" w:rsidRPr="007A4615" w:rsidRDefault="006A0334" w:rsidP="002E23EC">
            <w:pPr>
              <w:spacing w:line="276" w:lineRule="auto"/>
              <w:ind w:left="-18"/>
              <w:jc w:val="center"/>
              <w:rPr>
                <w:i/>
              </w:rPr>
            </w:pPr>
            <w:r w:rsidRPr="007A4615">
              <w:rPr>
                <w:i/>
              </w:rPr>
              <w:t>Symbol</w:t>
            </w:r>
          </w:p>
        </w:tc>
        <w:tc>
          <w:tcPr>
            <w:tcW w:w="4675" w:type="dxa"/>
            <w:vAlign w:val="center"/>
          </w:tcPr>
          <w:p w:rsidR="006A0334" w:rsidRPr="007A4615" w:rsidRDefault="006A0334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  <w:i/>
              </w:rPr>
            </w:pPr>
            <w:r w:rsidRPr="007A4615">
              <w:rPr>
                <w:rFonts w:ascii="Calibri" w:eastAsia="Calibri" w:hAnsi="Calibri" w:cs="Times New Roman"/>
                <w:i/>
              </w:rPr>
              <w:t>Equation(s)</w:t>
            </w:r>
          </w:p>
        </w:tc>
      </w:tr>
      <w:tr w:rsidR="00B547ED" w:rsidTr="002E23EC">
        <w:trPr>
          <w:trHeight w:val="203"/>
        </w:trPr>
        <w:tc>
          <w:tcPr>
            <w:tcW w:w="1795" w:type="dxa"/>
            <w:vAlign w:val="center"/>
          </w:tcPr>
          <w:p w:rsidR="00B547ED" w:rsidRDefault="00B547ED" w:rsidP="002E23EC">
            <w:pPr>
              <w:jc w:val="center"/>
            </w:pPr>
            <w:proofErr w:type="spellStart"/>
            <w:r>
              <w:t>SensorOut</w:t>
            </w:r>
            <w:proofErr w:type="spellEnd"/>
            <w:r>
              <w:t xml:space="preserve">(1) = </w:t>
            </w:r>
            <w:proofErr w:type="spellStart"/>
            <w:r>
              <w:t>SM_Eb</w:t>
            </w:r>
            <w:proofErr w:type="spellEnd"/>
          </w:p>
        </w:tc>
        <w:tc>
          <w:tcPr>
            <w:tcW w:w="1530" w:type="dxa"/>
            <w:vAlign w:val="center"/>
          </w:tcPr>
          <w:p w:rsidR="00B547ED" w:rsidRDefault="00B547ED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>
              <w:t>Bulk dielectric</w:t>
            </w:r>
          </w:p>
        </w:tc>
        <w:tc>
          <w:tcPr>
            <w:tcW w:w="1350" w:type="dxa"/>
            <w:vAlign w:val="center"/>
          </w:tcPr>
          <w:p w:rsidR="00B547ED" w:rsidRDefault="001616AC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4675" w:type="dxa"/>
            <w:vMerge w:val="restart"/>
            <w:vAlign w:val="center"/>
          </w:tcPr>
          <w:p w:rsidR="00B547ED" w:rsidRPr="00B547ED" w:rsidRDefault="00B547ED" w:rsidP="002E23EC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VW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peat</m:t>
                    </m:r>
                  </m:sub>
                </m:sSub>
                <m:r>
                  <w:rPr>
                    <w:rFonts w:ascii="Cambria Math" w:hAnsi="Cambria Math"/>
                  </w:rPr>
                  <m:t>=0.118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rad>
                <m:r>
                  <w:rPr>
                    <w:rFonts w:ascii="Cambria Math" w:eastAsiaTheme="minorEastAsia" w:hAnsi="Cambria Math"/>
                  </w:rPr>
                  <m:t>-0.117</m:t>
                </m:r>
              </m:oMath>
            </m:oMathPara>
          </w:p>
          <w:p w:rsidR="00B547ED" w:rsidRPr="000D59AA" w:rsidRDefault="00B547ED" w:rsidP="002E23EC">
            <w:pPr>
              <w:spacing w:line="276" w:lineRule="auto"/>
              <w:ind w:left="792"/>
              <w:jc w:val="center"/>
              <w:rPr>
                <w:rFonts w:eastAsiaTheme="minorEastAsia"/>
              </w:rPr>
            </w:pPr>
          </w:p>
          <w:p w:rsidR="00B547ED" w:rsidRPr="000D59AA" w:rsidRDefault="00B547ED" w:rsidP="002E23EC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VW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mineral</m:t>
                    </m:r>
                  </m:sub>
                </m:sSub>
                <m:r>
                  <w:rPr>
                    <w:rFonts w:ascii="Cambria Math" w:hAnsi="Cambria Math"/>
                  </w:rPr>
                  <m:t>=(5.89*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 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7.62*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e>
                </m:d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 +(3.67*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- 0.0753</m:t>
                </m:r>
              </m:oMath>
            </m:oMathPara>
          </w:p>
          <w:p w:rsidR="00B547ED" w:rsidRPr="000D59AA" w:rsidRDefault="00B547ED" w:rsidP="002E23EC">
            <w:pPr>
              <w:spacing w:line="276" w:lineRule="auto"/>
              <w:ind w:left="792"/>
              <w:jc w:val="center"/>
              <w:rPr>
                <w:rFonts w:eastAsiaTheme="minorEastAsia"/>
              </w:rPr>
            </w:pPr>
          </w:p>
        </w:tc>
      </w:tr>
      <w:tr w:rsidR="00B547ED" w:rsidTr="002E23EC">
        <w:trPr>
          <w:trHeight w:val="214"/>
        </w:trPr>
        <w:tc>
          <w:tcPr>
            <w:tcW w:w="1795" w:type="dxa"/>
            <w:vAlign w:val="center"/>
          </w:tcPr>
          <w:p w:rsidR="00B547ED" w:rsidRDefault="00B547ED" w:rsidP="002E23EC">
            <w:pPr>
              <w:jc w:val="center"/>
            </w:pPr>
            <w:proofErr w:type="spellStart"/>
            <w:r>
              <w:t>SensorOut</w:t>
            </w:r>
            <w:proofErr w:type="spellEnd"/>
            <w:r>
              <w:t xml:space="preserve">(2) = </w:t>
            </w:r>
            <w:proofErr w:type="spellStart"/>
            <w:r>
              <w:t>SM_Temp</w:t>
            </w:r>
            <w:proofErr w:type="spellEnd"/>
          </w:p>
        </w:tc>
        <w:tc>
          <w:tcPr>
            <w:tcW w:w="1530" w:type="dxa"/>
            <w:vAlign w:val="center"/>
          </w:tcPr>
          <w:p w:rsidR="00B547ED" w:rsidRDefault="00B547ED" w:rsidP="002E23EC">
            <w:pPr>
              <w:jc w:val="center"/>
            </w:pPr>
            <w:r>
              <w:t>Soil Temperature</w:t>
            </w:r>
            <w:r w:rsidR="0084336A">
              <w:t xml:space="preserve"> [°C]</w:t>
            </w:r>
          </w:p>
        </w:tc>
        <w:tc>
          <w:tcPr>
            <w:tcW w:w="1350" w:type="dxa"/>
            <w:vAlign w:val="center"/>
          </w:tcPr>
          <w:p w:rsidR="00B547ED" w:rsidRDefault="00B547ED" w:rsidP="002E23EC">
            <w:pPr>
              <w:jc w:val="center"/>
            </w:pPr>
            <w:proofErr w:type="spellStart"/>
            <w:r>
              <w:t>T</w:t>
            </w:r>
            <w:r>
              <w:rPr>
                <w:vertAlign w:val="subscript"/>
              </w:rPr>
              <w:t>soil</w:t>
            </w:r>
            <w:proofErr w:type="spellEnd"/>
          </w:p>
        </w:tc>
        <w:tc>
          <w:tcPr>
            <w:tcW w:w="4675" w:type="dxa"/>
            <w:vMerge/>
            <w:vAlign w:val="center"/>
          </w:tcPr>
          <w:p w:rsidR="00B547ED" w:rsidRDefault="00B547ED" w:rsidP="002E23EC">
            <w:pPr>
              <w:jc w:val="center"/>
            </w:pPr>
          </w:p>
        </w:tc>
      </w:tr>
      <w:tr w:rsidR="00B547ED" w:rsidTr="002E23EC">
        <w:trPr>
          <w:trHeight w:val="203"/>
        </w:trPr>
        <w:tc>
          <w:tcPr>
            <w:tcW w:w="1795" w:type="dxa"/>
            <w:vAlign w:val="center"/>
          </w:tcPr>
          <w:p w:rsidR="00B547ED" w:rsidRDefault="00B547ED" w:rsidP="002E23EC">
            <w:pPr>
              <w:jc w:val="center"/>
            </w:pPr>
            <w:proofErr w:type="spellStart"/>
            <w:r>
              <w:t>SensorOut</w:t>
            </w:r>
            <w:proofErr w:type="spellEnd"/>
            <w:r>
              <w:t>(3) = SM_EC</w:t>
            </w:r>
          </w:p>
        </w:tc>
        <w:tc>
          <w:tcPr>
            <w:tcW w:w="1530" w:type="dxa"/>
            <w:vAlign w:val="center"/>
          </w:tcPr>
          <w:p w:rsidR="00B547ED" w:rsidRDefault="00B547ED" w:rsidP="002E23EC">
            <w:pPr>
              <w:jc w:val="center"/>
            </w:pPr>
            <w:r>
              <w:t>Bulk conductivity</w:t>
            </w:r>
          </w:p>
        </w:tc>
        <w:tc>
          <w:tcPr>
            <w:tcW w:w="1350" w:type="dxa"/>
            <w:vAlign w:val="center"/>
          </w:tcPr>
          <w:p w:rsidR="00B547ED" w:rsidRDefault="00B547ED" w:rsidP="002E23EC">
            <w:pPr>
              <w:jc w:val="center"/>
            </w:pPr>
            <w:r>
              <w:t>(unused)</w:t>
            </w:r>
          </w:p>
        </w:tc>
        <w:tc>
          <w:tcPr>
            <w:tcW w:w="4675" w:type="dxa"/>
            <w:vMerge/>
            <w:vAlign w:val="center"/>
          </w:tcPr>
          <w:p w:rsidR="00B547ED" w:rsidRDefault="00B547ED" w:rsidP="002E23EC">
            <w:pPr>
              <w:jc w:val="center"/>
            </w:pPr>
          </w:p>
        </w:tc>
      </w:tr>
      <w:tr w:rsidR="00B547ED" w:rsidTr="002E23EC">
        <w:trPr>
          <w:trHeight w:val="482"/>
        </w:trPr>
        <w:tc>
          <w:tcPr>
            <w:tcW w:w="1795" w:type="dxa"/>
            <w:vAlign w:val="center"/>
          </w:tcPr>
          <w:p w:rsidR="00B547ED" w:rsidRDefault="00B547ED" w:rsidP="002E23EC">
            <w:pPr>
              <w:jc w:val="center"/>
            </w:pPr>
            <w:proofErr w:type="spellStart"/>
            <w:r>
              <w:t>VWCp</w:t>
            </w:r>
            <w:proofErr w:type="spellEnd"/>
          </w:p>
        </w:tc>
        <w:tc>
          <w:tcPr>
            <w:tcW w:w="1530" w:type="dxa"/>
            <w:vAlign w:val="center"/>
          </w:tcPr>
          <w:p w:rsidR="00B547ED" w:rsidRDefault="00B547ED" w:rsidP="002E23EC">
            <w:pPr>
              <w:jc w:val="center"/>
            </w:pPr>
            <w:r>
              <w:t>Volumetric water content (peat)</w:t>
            </w:r>
            <w:r w:rsidR="0084336A">
              <w:t xml:space="preserve"> [%]</w:t>
            </w:r>
          </w:p>
        </w:tc>
        <w:tc>
          <w:tcPr>
            <w:tcW w:w="1350" w:type="dxa"/>
            <w:vAlign w:val="center"/>
          </w:tcPr>
          <w:p w:rsidR="00B547ED" w:rsidRDefault="00B547ED" w:rsidP="002E23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VW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peat</m:t>
                    </m:r>
                  </m:sub>
                </m:sSub>
              </m:oMath>
            </m:oMathPara>
          </w:p>
        </w:tc>
        <w:tc>
          <w:tcPr>
            <w:tcW w:w="4675" w:type="dxa"/>
            <w:vMerge/>
            <w:vAlign w:val="center"/>
          </w:tcPr>
          <w:p w:rsidR="00B547ED" w:rsidRDefault="00B547ED" w:rsidP="002E23EC">
            <w:pPr>
              <w:jc w:val="center"/>
            </w:pPr>
          </w:p>
        </w:tc>
      </w:tr>
      <w:tr w:rsidR="00B547ED" w:rsidTr="002E23EC">
        <w:trPr>
          <w:trHeight w:val="482"/>
        </w:trPr>
        <w:tc>
          <w:tcPr>
            <w:tcW w:w="1795" w:type="dxa"/>
            <w:vAlign w:val="center"/>
          </w:tcPr>
          <w:p w:rsidR="00B547ED" w:rsidRDefault="00B547ED" w:rsidP="002E23EC">
            <w:pPr>
              <w:jc w:val="center"/>
            </w:pPr>
            <w:proofErr w:type="spellStart"/>
            <w:r>
              <w:t>VWCm</w:t>
            </w:r>
            <w:proofErr w:type="spellEnd"/>
          </w:p>
        </w:tc>
        <w:tc>
          <w:tcPr>
            <w:tcW w:w="1530" w:type="dxa"/>
            <w:vAlign w:val="center"/>
          </w:tcPr>
          <w:p w:rsidR="00B547ED" w:rsidRDefault="00B547ED" w:rsidP="002E23EC">
            <w:pPr>
              <w:jc w:val="center"/>
            </w:pPr>
            <w:r>
              <w:t>Volumetric water content (mineral)</w:t>
            </w:r>
            <w:r w:rsidR="0084336A">
              <w:t xml:space="preserve"> [%]</w:t>
            </w:r>
          </w:p>
        </w:tc>
        <w:tc>
          <w:tcPr>
            <w:tcW w:w="1350" w:type="dxa"/>
            <w:vAlign w:val="center"/>
          </w:tcPr>
          <w:p w:rsidR="00B547ED" w:rsidRDefault="00B547ED" w:rsidP="002E23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VW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mineral</m:t>
                    </m:r>
                  </m:sub>
                </m:sSub>
              </m:oMath>
            </m:oMathPara>
          </w:p>
        </w:tc>
        <w:tc>
          <w:tcPr>
            <w:tcW w:w="4675" w:type="dxa"/>
            <w:vMerge/>
            <w:vAlign w:val="center"/>
          </w:tcPr>
          <w:p w:rsidR="00B547ED" w:rsidRDefault="00B547ED" w:rsidP="002E23EC">
            <w:pPr>
              <w:jc w:val="center"/>
            </w:pPr>
          </w:p>
        </w:tc>
      </w:tr>
    </w:tbl>
    <w:p w:rsidR="00D82C35" w:rsidRDefault="006A0334" w:rsidP="00D82C35">
      <w:pPr>
        <w:tabs>
          <w:tab w:val="left" w:pos="900"/>
        </w:tabs>
        <w:spacing w:after="0" w:line="240" w:lineRule="auto"/>
        <w:ind w:left="907" w:hanging="907"/>
      </w:pPr>
      <w:r w:rsidRPr="00105CB7">
        <w:rPr>
          <w:b/>
        </w:rPr>
        <w:t>Source:</w:t>
      </w:r>
      <w:r w:rsidR="00D82C35">
        <w:tab/>
      </w:r>
      <w:r>
        <w:t>GS3 Water Content, EC and Temperature Sensors, Operator’</w:t>
      </w:r>
      <w:r w:rsidR="00105CB7">
        <w:t xml:space="preserve">s Manual.  </w:t>
      </w:r>
      <w:r>
        <w:t xml:space="preserve">Decagon Devices, Inc.  </w:t>
      </w:r>
      <w:proofErr w:type="gramStart"/>
      <w:r>
        <w:t>March 11, 2016 — 11:59:15.</w:t>
      </w:r>
      <w:proofErr w:type="gramEnd"/>
    </w:p>
    <w:p w:rsidR="007A4615" w:rsidRDefault="00D82C35" w:rsidP="00D82C35">
      <w:pPr>
        <w:tabs>
          <w:tab w:val="left" w:pos="900"/>
        </w:tabs>
        <w:spacing w:after="0" w:line="240" w:lineRule="auto"/>
        <w:ind w:left="907" w:hanging="907"/>
      </w:pPr>
      <w:r>
        <w:rPr>
          <w:b/>
        </w:rPr>
        <w:tab/>
      </w:r>
      <w:hyperlink r:id="rId6" w:history="1">
        <w:r w:rsidR="007A4615" w:rsidRPr="00ED4141">
          <w:rPr>
            <w:rStyle w:val="Hyperlink"/>
          </w:rPr>
          <w:t>http://www.decagon.com/en/soils/volumetric-water-content-sensors/gs3-vwc-temp-ec/</w:t>
        </w:r>
      </w:hyperlink>
    </w:p>
    <w:p w:rsidR="0084336A" w:rsidRDefault="0084336A">
      <w:r>
        <w:br w:type="page"/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05"/>
        <w:gridCol w:w="2430"/>
        <w:gridCol w:w="990"/>
        <w:gridCol w:w="4225"/>
      </w:tblGrid>
      <w:tr w:rsidR="00D82C35" w:rsidTr="002E23EC">
        <w:trPr>
          <w:trHeight w:val="203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D82C35" w:rsidRDefault="00D82C35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>
              <w:lastRenderedPageBreak/>
              <w:t>NDVI</w:t>
            </w:r>
          </w:p>
        </w:tc>
      </w:tr>
      <w:tr w:rsidR="00E466D6" w:rsidTr="00E466D6">
        <w:trPr>
          <w:trHeight w:val="203"/>
        </w:trPr>
        <w:tc>
          <w:tcPr>
            <w:tcW w:w="1705" w:type="dxa"/>
            <w:vAlign w:val="center"/>
          </w:tcPr>
          <w:p w:rsidR="00D82C35" w:rsidRPr="007A4615" w:rsidRDefault="00D82C35" w:rsidP="002E23EC">
            <w:pPr>
              <w:jc w:val="center"/>
              <w:rPr>
                <w:i/>
              </w:rPr>
            </w:pPr>
            <w:r w:rsidRPr="007A4615">
              <w:rPr>
                <w:i/>
              </w:rPr>
              <w:t>Program Variable</w:t>
            </w:r>
          </w:p>
        </w:tc>
        <w:tc>
          <w:tcPr>
            <w:tcW w:w="2430" w:type="dxa"/>
            <w:vAlign w:val="center"/>
          </w:tcPr>
          <w:p w:rsidR="00D82C35" w:rsidRPr="007A4615" w:rsidRDefault="00D82C35" w:rsidP="002E23EC">
            <w:pPr>
              <w:spacing w:line="276" w:lineRule="auto"/>
              <w:ind w:left="-18"/>
              <w:jc w:val="center"/>
              <w:rPr>
                <w:i/>
              </w:rPr>
            </w:pPr>
            <w:r w:rsidRPr="007A4615">
              <w:rPr>
                <w:i/>
              </w:rPr>
              <w:t>Measurement</w:t>
            </w:r>
          </w:p>
        </w:tc>
        <w:tc>
          <w:tcPr>
            <w:tcW w:w="990" w:type="dxa"/>
            <w:vAlign w:val="center"/>
          </w:tcPr>
          <w:p w:rsidR="00D82C35" w:rsidRPr="007A4615" w:rsidRDefault="00D82C35" w:rsidP="002E23EC">
            <w:pPr>
              <w:spacing w:line="276" w:lineRule="auto"/>
              <w:ind w:left="-18"/>
              <w:jc w:val="center"/>
              <w:rPr>
                <w:i/>
              </w:rPr>
            </w:pPr>
            <w:r w:rsidRPr="007A4615">
              <w:rPr>
                <w:i/>
              </w:rPr>
              <w:t>Symbol</w:t>
            </w:r>
          </w:p>
        </w:tc>
        <w:tc>
          <w:tcPr>
            <w:tcW w:w="4225" w:type="dxa"/>
            <w:vAlign w:val="center"/>
          </w:tcPr>
          <w:p w:rsidR="00D82C35" w:rsidRPr="007A4615" w:rsidRDefault="00D82C35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  <w:i/>
              </w:rPr>
            </w:pPr>
            <w:r w:rsidRPr="007A4615">
              <w:rPr>
                <w:rFonts w:ascii="Calibri" w:eastAsia="Calibri" w:hAnsi="Calibri" w:cs="Times New Roman"/>
                <w:i/>
              </w:rPr>
              <w:t>Equation(s)</w:t>
            </w:r>
          </w:p>
        </w:tc>
      </w:tr>
      <w:tr w:rsidR="0084336A" w:rsidTr="00E466D6">
        <w:trPr>
          <w:trHeight w:val="203"/>
        </w:trPr>
        <w:tc>
          <w:tcPr>
            <w:tcW w:w="1705" w:type="dxa"/>
            <w:vAlign w:val="center"/>
          </w:tcPr>
          <w:p w:rsidR="00D82C35" w:rsidRDefault="00E466D6" w:rsidP="002E23EC">
            <w:pPr>
              <w:jc w:val="center"/>
            </w:pPr>
            <w:proofErr w:type="spellStart"/>
            <w:r>
              <w:t>DownNIR_NDVI</w:t>
            </w:r>
            <w:proofErr w:type="spellEnd"/>
          </w:p>
        </w:tc>
        <w:tc>
          <w:tcPr>
            <w:tcW w:w="2430" w:type="dxa"/>
            <w:vAlign w:val="center"/>
          </w:tcPr>
          <w:p w:rsidR="0084336A" w:rsidRDefault="0084336A" w:rsidP="002E23EC">
            <w:pPr>
              <w:jc w:val="center"/>
            </w:pPr>
            <w:r>
              <w:t>810</w:t>
            </w:r>
            <w:r w:rsidR="00E466D6">
              <w:t xml:space="preserve"> </w:t>
            </w:r>
            <w:r>
              <w:t>nm Spectral</w:t>
            </w:r>
          </w:p>
          <w:p w:rsidR="00D82C35" w:rsidRDefault="0084336A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>
              <w:t>Radiance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W∙m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∙s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990" w:type="dxa"/>
            <w:vAlign w:val="center"/>
          </w:tcPr>
          <w:p w:rsidR="00D82C35" w:rsidRDefault="002E23EC" w:rsidP="002E23EC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NI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Down</m:t>
                    </m:r>
                  </m:sub>
                </m:sSub>
              </m:oMath>
            </m:oMathPara>
          </w:p>
        </w:tc>
        <w:tc>
          <w:tcPr>
            <w:tcW w:w="4225" w:type="dxa"/>
            <w:vMerge w:val="restart"/>
            <w:vAlign w:val="center"/>
          </w:tcPr>
          <w:p w:rsidR="00E466D6" w:rsidRPr="00E466D6" w:rsidRDefault="001616AC" w:rsidP="002E23E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NIR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Down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NI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Up</m:t>
                        </m:r>
                      </m:sub>
                    </m:sSub>
                  </m:den>
                </m:f>
              </m:oMath>
            </m:oMathPara>
          </w:p>
          <w:p w:rsidR="00E466D6" w:rsidRPr="00E466D6" w:rsidRDefault="001616AC" w:rsidP="002E23E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Red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Re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Down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Re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Up</m:t>
                        </m:r>
                      </m:sub>
                    </m:sSub>
                  </m:den>
                </m:f>
              </m:oMath>
            </m:oMathPara>
          </w:p>
          <w:p w:rsidR="00E466D6" w:rsidRDefault="00E466D6" w:rsidP="002E23E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D82C35" w:rsidRPr="002E23EC" w:rsidRDefault="002E23EC" w:rsidP="00E466D6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NDVI=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NIR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NIR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Red</m:t>
                        </m:r>
                      </m:sub>
                    </m:sSub>
                  </m:den>
                </m:f>
              </m:oMath>
            </m:oMathPara>
          </w:p>
        </w:tc>
      </w:tr>
      <w:tr w:rsidR="0084336A" w:rsidTr="00E466D6">
        <w:trPr>
          <w:trHeight w:val="214"/>
        </w:trPr>
        <w:tc>
          <w:tcPr>
            <w:tcW w:w="1705" w:type="dxa"/>
            <w:vAlign w:val="center"/>
          </w:tcPr>
          <w:p w:rsidR="00D82C35" w:rsidRDefault="00D82C35" w:rsidP="00E466D6">
            <w:pPr>
              <w:jc w:val="center"/>
            </w:pPr>
            <w:proofErr w:type="spellStart"/>
            <w:r>
              <w:t>UpNIR_</w:t>
            </w:r>
            <w:r w:rsidR="00E466D6">
              <w:t>NDVI</w:t>
            </w:r>
            <w:proofErr w:type="spellEnd"/>
          </w:p>
        </w:tc>
        <w:tc>
          <w:tcPr>
            <w:tcW w:w="2430" w:type="dxa"/>
            <w:vAlign w:val="center"/>
          </w:tcPr>
          <w:p w:rsidR="0084336A" w:rsidRDefault="0084336A" w:rsidP="002E23EC">
            <w:pPr>
              <w:jc w:val="center"/>
            </w:pPr>
            <w:r>
              <w:t>810 nm Spectral</w:t>
            </w:r>
          </w:p>
          <w:p w:rsidR="0084336A" w:rsidRDefault="0084336A" w:rsidP="002E23EC">
            <w:pPr>
              <w:jc w:val="center"/>
            </w:pPr>
            <w:r>
              <w:t>Irradiance</w:t>
            </w:r>
          </w:p>
          <w:p w:rsidR="00D82C35" w:rsidRDefault="001616AC" w:rsidP="002E23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[W∙m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990" w:type="dxa"/>
            <w:vAlign w:val="center"/>
          </w:tcPr>
          <w:p w:rsidR="00D82C35" w:rsidRDefault="002E23EC" w:rsidP="002E23EC">
            <w:pPr>
              <w:jc w:val="center"/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NI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Up</m:t>
                    </m:r>
                  </m:sub>
                </m:sSub>
              </m:oMath>
            </m:oMathPara>
          </w:p>
        </w:tc>
        <w:tc>
          <w:tcPr>
            <w:tcW w:w="4225" w:type="dxa"/>
            <w:vMerge/>
            <w:vAlign w:val="center"/>
          </w:tcPr>
          <w:p w:rsidR="00D82C35" w:rsidRDefault="00D82C35" w:rsidP="002E23EC">
            <w:pPr>
              <w:jc w:val="center"/>
            </w:pPr>
          </w:p>
        </w:tc>
      </w:tr>
      <w:tr w:rsidR="0084336A" w:rsidTr="00E466D6">
        <w:trPr>
          <w:trHeight w:val="203"/>
        </w:trPr>
        <w:tc>
          <w:tcPr>
            <w:tcW w:w="1705" w:type="dxa"/>
            <w:vAlign w:val="center"/>
          </w:tcPr>
          <w:p w:rsidR="00D82C35" w:rsidRDefault="00D82C35" w:rsidP="00E466D6">
            <w:pPr>
              <w:jc w:val="center"/>
            </w:pPr>
            <w:proofErr w:type="spellStart"/>
            <w:r>
              <w:t>DownRed_</w:t>
            </w:r>
            <w:r w:rsidR="00E466D6">
              <w:t>NDVI</w:t>
            </w:r>
            <w:proofErr w:type="spellEnd"/>
          </w:p>
        </w:tc>
        <w:tc>
          <w:tcPr>
            <w:tcW w:w="2430" w:type="dxa"/>
            <w:vAlign w:val="center"/>
          </w:tcPr>
          <w:p w:rsidR="0084336A" w:rsidRDefault="0084336A" w:rsidP="002E23EC">
            <w:pPr>
              <w:jc w:val="center"/>
            </w:pPr>
            <w:r>
              <w:t>650</w:t>
            </w:r>
            <w:r w:rsidR="00E466D6">
              <w:t xml:space="preserve"> </w:t>
            </w:r>
            <w:r>
              <w:t>nm Spectral</w:t>
            </w:r>
          </w:p>
          <w:p w:rsidR="00D82C35" w:rsidRDefault="0084336A" w:rsidP="002E23EC">
            <w:pPr>
              <w:jc w:val="center"/>
            </w:pPr>
            <w:r>
              <w:t>Radiance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W∙m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∙s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990" w:type="dxa"/>
            <w:vAlign w:val="center"/>
          </w:tcPr>
          <w:p w:rsidR="00D82C35" w:rsidRPr="0084336A" w:rsidRDefault="002E23EC" w:rsidP="002E23E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Down</m:t>
                    </m:r>
                  </m:sub>
                </m:sSub>
              </m:oMath>
            </m:oMathPara>
          </w:p>
        </w:tc>
        <w:tc>
          <w:tcPr>
            <w:tcW w:w="4225" w:type="dxa"/>
            <w:vMerge/>
            <w:vAlign w:val="center"/>
          </w:tcPr>
          <w:p w:rsidR="00D82C35" w:rsidRDefault="00D82C35" w:rsidP="002E23EC">
            <w:pPr>
              <w:jc w:val="center"/>
            </w:pPr>
          </w:p>
        </w:tc>
      </w:tr>
      <w:tr w:rsidR="0084336A" w:rsidTr="00E466D6">
        <w:trPr>
          <w:trHeight w:val="482"/>
        </w:trPr>
        <w:tc>
          <w:tcPr>
            <w:tcW w:w="1705" w:type="dxa"/>
            <w:vAlign w:val="center"/>
          </w:tcPr>
          <w:p w:rsidR="00D82C35" w:rsidRDefault="00D82C35" w:rsidP="00E466D6">
            <w:pPr>
              <w:jc w:val="center"/>
            </w:pPr>
            <w:proofErr w:type="spellStart"/>
            <w:r>
              <w:t>UpRed_</w:t>
            </w:r>
            <w:r w:rsidR="00E466D6">
              <w:t>NDVI</w:t>
            </w:r>
            <w:proofErr w:type="spellEnd"/>
          </w:p>
        </w:tc>
        <w:tc>
          <w:tcPr>
            <w:tcW w:w="2430" w:type="dxa"/>
            <w:vAlign w:val="center"/>
          </w:tcPr>
          <w:p w:rsidR="0084336A" w:rsidRDefault="0084336A" w:rsidP="002E23EC">
            <w:pPr>
              <w:jc w:val="center"/>
            </w:pPr>
            <w:r>
              <w:t>650</w:t>
            </w:r>
            <w:r w:rsidR="00E466D6">
              <w:t xml:space="preserve"> </w:t>
            </w:r>
            <w:r>
              <w:t>nm Spectral</w:t>
            </w:r>
          </w:p>
          <w:p w:rsidR="00D82C35" w:rsidRDefault="0084336A" w:rsidP="002E23EC">
            <w:pPr>
              <w:jc w:val="center"/>
            </w:pPr>
            <w:r>
              <w:t>Irradiance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W∙m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990" w:type="dxa"/>
            <w:vAlign w:val="center"/>
          </w:tcPr>
          <w:p w:rsidR="00D82C35" w:rsidRDefault="002E23EC" w:rsidP="002E23EC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Up</m:t>
                    </m:r>
                  </m:sub>
                </m:sSub>
              </m:oMath>
            </m:oMathPara>
          </w:p>
        </w:tc>
        <w:tc>
          <w:tcPr>
            <w:tcW w:w="4225" w:type="dxa"/>
            <w:vMerge/>
            <w:vAlign w:val="center"/>
          </w:tcPr>
          <w:p w:rsidR="00D82C35" w:rsidRDefault="00D82C35" w:rsidP="002E23EC">
            <w:pPr>
              <w:jc w:val="center"/>
            </w:pPr>
          </w:p>
        </w:tc>
      </w:tr>
    </w:tbl>
    <w:p w:rsidR="00D82C35" w:rsidRDefault="002E23EC" w:rsidP="00E466D6">
      <w:pPr>
        <w:tabs>
          <w:tab w:val="left" w:pos="900"/>
        </w:tabs>
        <w:spacing w:after="0" w:line="240" w:lineRule="auto"/>
        <w:ind w:left="907" w:hanging="907"/>
      </w:pPr>
      <w:r w:rsidRPr="00E466D6">
        <w:rPr>
          <w:b/>
        </w:rPr>
        <w:t>Sources:</w:t>
      </w:r>
      <w:r>
        <w:tab/>
      </w:r>
      <w:r w:rsidRPr="002E23EC">
        <w:t>NDVI Integration Guide: Spectral Reflectance Sensor (SRS)</w:t>
      </w:r>
      <w:r>
        <w:t xml:space="preserve">.  </w:t>
      </w:r>
      <w:proofErr w:type="gramStart"/>
      <w:r>
        <w:t>Decagon Devices.</w:t>
      </w:r>
      <w:proofErr w:type="gramEnd"/>
      <w:r>
        <w:t xml:space="preserve">  2015.</w:t>
      </w:r>
    </w:p>
    <w:p w:rsidR="002E23EC" w:rsidRDefault="002E23EC" w:rsidP="00E466D6">
      <w:pPr>
        <w:tabs>
          <w:tab w:val="left" w:pos="900"/>
        </w:tabs>
        <w:spacing w:after="0" w:line="240" w:lineRule="auto"/>
        <w:ind w:left="907" w:hanging="907"/>
      </w:pPr>
      <w:r>
        <w:tab/>
      </w:r>
      <w:proofErr w:type="gramStart"/>
      <w:r w:rsidRPr="002E23EC">
        <w:t>Spectral Reflectance Sensor (SRS) Manual</w:t>
      </w:r>
      <w:r>
        <w:t>.</w:t>
      </w:r>
      <w:proofErr w:type="gramEnd"/>
      <w:r>
        <w:t xml:space="preserve">  </w:t>
      </w:r>
      <w:proofErr w:type="gramStart"/>
      <w:r>
        <w:t>Decagon Devices.</w:t>
      </w:r>
      <w:proofErr w:type="gramEnd"/>
      <w:r>
        <w:t xml:space="preserve">  2015.</w:t>
      </w:r>
    </w:p>
    <w:p w:rsidR="002E23EC" w:rsidRDefault="002E23EC" w:rsidP="00E466D6">
      <w:pPr>
        <w:tabs>
          <w:tab w:val="left" w:pos="900"/>
        </w:tabs>
        <w:spacing w:after="0" w:line="240" w:lineRule="auto"/>
        <w:ind w:left="907" w:hanging="907"/>
      </w:pPr>
      <w:r>
        <w:tab/>
      </w:r>
      <w:hyperlink r:id="rId7" w:anchor="Support" w:history="1">
        <w:r w:rsidR="00E466D6" w:rsidRPr="00ED4141">
          <w:rPr>
            <w:rStyle w:val="Hyperlink"/>
          </w:rPr>
          <w:t>http://www.decagon.com/en/canopy/canopy-measurements/spectral-reflectance-sensor-srs/#Support</w:t>
        </w:r>
      </w:hyperlink>
    </w:p>
    <w:p w:rsidR="00E466D6" w:rsidRDefault="00E466D6" w:rsidP="002E23EC">
      <w:pPr>
        <w:tabs>
          <w:tab w:val="left" w:pos="900"/>
        </w:tabs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525"/>
        <w:gridCol w:w="2430"/>
        <w:gridCol w:w="900"/>
        <w:gridCol w:w="4495"/>
      </w:tblGrid>
      <w:tr w:rsidR="00E466D6" w:rsidTr="00731C21">
        <w:trPr>
          <w:trHeight w:val="203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466D6" w:rsidRDefault="00E466D6" w:rsidP="00731C21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>
              <w:t>PRI</w:t>
            </w:r>
          </w:p>
        </w:tc>
      </w:tr>
      <w:tr w:rsidR="00565874" w:rsidTr="00565874">
        <w:trPr>
          <w:trHeight w:val="203"/>
        </w:trPr>
        <w:tc>
          <w:tcPr>
            <w:tcW w:w="1525" w:type="dxa"/>
            <w:vAlign w:val="center"/>
          </w:tcPr>
          <w:p w:rsidR="00E466D6" w:rsidRPr="007A4615" w:rsidRDefault="00E466D6" w:rsidP="00731C21">
            <w:pPr>
              <w:jc w:val="center"/>
              <w:rPr>
                <w:i/>
              </w:rPr>
            </w:pPr>
            <w:r w:rsidRPr="007A4615">
              <w:rPr>
                <w:i/>
              </w:rPr>
              <w:t>Program Variable</w:t>
            </w:r>
          </w:p>
        </w:tc>
        <w:tc>
          <w:tcPr>
            <w:tcW w:w="2430" w:type="dxa"/>
            <w:vAlign w:val="center"/>
          </w:tcPr>
          <w:p w:rsidR="00E466D6" w:rsidRPr="007A4615" w:rsidRDefault="00E466D6" w:rsidP="00731C21">
            <w:pPr>
              <w:spacing w:line="276" w:lineRule="auto"/>
              <w:ind w:left="-18"/>
              <w:jc w:val="center"/>
              <w:rPr>
                <w:i/>
              </w:rPr>
            </w:pPr>
            <w:r w:rsidRPr="007A4615">
              <w:rPr>
                <w:i/>
              </w:rPr>
              <w:t>Measurement</w:t>
            </w:r>
          </w:p>
        </w:tc>
        <w:tc>
          <w:tcPr>
            <w:tcW w:w="900" w:type="dxa"/>
            <w:vAlign w:val="center"/>
          </w:tcPr>
          <w:p w:rsidR="00E466D6" w:rsidRPr="007A4615" w:rsidRDefault="00E466D6" w:rsidP="00731C21">
            <w:pPr>
              <w:spacing w:line="276" w:lineRule="auto"/>
              <w:ind w:left="-18"/>
              <w:jc w:val="center"/>
              <w:rPr>
                <w:i/>
              </w:rPr>
            </w:pPr>
            <w:r w:rsidRPr="007A4615">
              <w:rPr>
                <w:i/>
              </w:rPr>
              <w:t>Symbol</w:t>
            </w:r>
          </w:p>
        </w:tc>
        <w:tc>
          <w:tcPr>
            <w:tcW w:w="4495" w:type="dxa"/>
            <w:vAlign w:val="center"/>
          </w:tcPr>
          <w:p w:rsidR="00E466D6" w:rsidRPr="007A4615" w:rsidRDefault="00E466D6" w:rsidP="00731C21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  <w:i/>
              </w:rPr>
            </w:pPr>
            <w:r w:rsidRPr="007A4615">
              <w:rPr>
                <w:rFonts w:ascii="Calibri" w:eastAsia="Calibri" w:hAnsi="Calibri" w:cs="Times New Roman"/>
                <w:i/>
              </w:rPr>
              <w:t>Equation(s)</w:t>
            </w:r>
          </w:p>
        </w:tc>
      </w:tr>
      <w:tr w:rsidR="00E466D6" w:rsidTr="00565874">
        <w:trPr>
          <w:trHeight w:val="203"/>
        </w:trPr>
        <w:tc>
          <w:tcPr>
            <w:tcW w:w="1525" w:type="dxa"/>
            <w:vAlign w:val="center"/>
          </w:tcPr>
          <w:p w:rsidR="00E466D6" w:rsidRDefault="00E466D6" w:rsidP="00731C21">
            <w:pPr>
              <w:jc w:val="center"/>
            </w:pPr>
            <w:proofErr w:type="spellStart"/>
            <w:r>
              <w:t>DownNIR_PRI</w:t>
            </w:r>
            <w:proofErr w:type="spellEnd"/>
          </w:p>
        </w:tc>
        <w:tc>
          <w:tcPr>
            <w:tcW w:w="2430" w:type="dxa"/>
            <w:vAlign w:val="center"/>
          </w:tcPr>
          <w:p w:rsidR="00E466D6" w:rsidRDefault="00E466D6" w:rsidP="00731C21">
            <w:pPr>
              <w:jc w:val="center"/>
            </w:pPr>
            <w:r>
              <w:t>570 nm Spectral</w:t>
            </w:r>
          </w:p>
          <w:p w:rsidR="00E466D6" w:rsidRDefault="00E466D6" w:rsidP="00731C21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w:r>
              <w:t>Radiance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W∙m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∙s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900" w:type="dxa"/>
            <w:vAlign w:val="center"/>
          </w:tcPr>
          <w:p w:rsidR="00E466D6" w:rsidRDefault="001616AC" w:rsidP="00731C21">
            <w:pPr>
              <w:spacing w:line="276" w:lineRule="auto"/>
              <w:ind w:left="-18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Down</m:t>
                    </m:r>
                  </m:sub>
                </m:sSub>
              </m:oMath>
            </m:oMathPara>
          </w:p>
        </w:tc>
        <w:tc>
          <w:tcPr>
            <w:tcW w:w="4495" w:type="dxa"/>
            <w:vMerge w:val="restart"/>
            <w:vAlign w:val="center"/>
          </w:tcPr>
          <w:p w:rsidR="00E466D6" w:rsidRPr="00E466D6" w:rsidRDefault="001616AC" w:rsidP="00E466D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532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Down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Up</m:t>
                        </m:r>
                      </m:sub>
                    </m:sSub>
                  </m:den>
                </m:f>
              </m:oMath>
            </m:oMathPara>
          </w:p>
          <w:p w:rsidR="00E466D6" w:rsidRPr="00E466D6" w:rsidRDefault="001616AC" w:rsidP="00E466D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570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Down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Up</m:t>
                        </m:r>
                      </m:sub>
                    </m:sSub>
                  </m:den>
                </m:f>
              </m:oMath>
            </m:oMathPara>
          </w:p>
          <w:p w:rsidR="00E466D6" w:rsidRDefault="00E466D6" w:rsidP="00E466D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565874" w:rsidRDefault="00565874" w:rsidP="00E466D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PRI=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570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532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570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532</m:t>
                        </m:r>
                      </m:sub>
                    </m:sSub>
                  </m:den>
                </m:f>
              </m:oMath>
            </m:oMathPara>
          </w:p>
          <w:p w:rsidR="00565874" w:rsidRPr="00565874" w:rsidRDefault="00565874" w:rsidP="00E466D6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5874">
              <w:rPr>
                <w:rFonts w:ascii="Calibri" w:eastAsia="Calibri" w:hAnsi="Calibri" w:cs="Times New Roman"/>
                <w:sz w:val="16"/>
                <w:szCs w:val="16"/>
              </w:rPr>
              <w:t>(Incorrectly used for real-time data calculations)</w:t>
            </w:r>
          </w:p>
          <w:p w:rsidR="00565874" w:rsidRDefault="00565874" w:rsidP="00E466D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E466D6" w:rsidRPr="002E23EC" w:rsidRDefault="00E466D6" w:rsidP="004B19A3">
            <w:pPr>
              <w:spacing w:line="276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PRI=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532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570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532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570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eastAsiaTheme="minorEastAsia"/>
                    <w:sz w:val="16"/>
                    <w:szCs w:val="16"/>
                  </w:rPr>
                  <w:br/>
                </m:r>
              </m:oMath>
            </m:oMathPara>
            <w:r w:rsidR="00565874" w:rsidRPr="00565874">
              <w:rPr>
                <w:rFonts w:eastAsiaTheme="minorEastAsia"/>
                <w:sz w:val="16"/>
                <w:szCs w:val="16"/>
              </w:rPr>
              <w:t>(corrected)</w:t>
            </w:r>
          </w:p>
        </w:tc>
      </w:tr>
      <w:tr w:rsidR="00E466D6" w:rsidTr="00565874">
        <w:trPr>
          <w:trHeight w:val="214"/>
        </w:trPr>
        <w:tc>
          <w:tcPr>
            <w:tcW w:w="1525" w:type="dxa"/>
            <w:vAlign w:val="center"/>
          </w:tcPr>
          <w:p w:rsidR="00E466D6" w:rsidRDefault="00E466D6" w:rsidP="00731C21">
            <w:pPr>
              <w:jc w:val="center"/>
            </w:pPr>
            <w:proofErr w:type="spellStart"/>
            <w:r>
              <w:t>UpNIR_PRI</w:t>
            </w:r>
            <w:proofErr w:type="spellEnd"/>
          </w:p>
        </w:tc>
        <w:tc>
          <w:tcPr>
            <w:tcW w:w="2430" w:type="dxa"/>
            <w:vAlign w:val="center"/>
          </w:tcPr>
          <w:p w:rsidR="00E466D6" w:rsidRDefault="00E466D6" w:rsidP="00731C21">
            <w:pPr>
              <w:jc w:val="center"/>
            </w:pPr>
            <w:r>
              <w:t>570 nm Spectral</w:t>
            </w:r>
          </w:p>
          <w:p w:rsidR="00E466D6" w:rsidRDefault="00E466D6" w:rsidP="00731C21">
            <w:pPr>
              <w:jc w:val="center"/>
            </w:pPr>
            <w:r>
              <w:t>Irradiance</w:t>
            </w:r>
          </w:p>
          <w:p w:rsidR="00E466D6" w:rsidRDefault="001616AC" w:rsidP="00731C2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[W∙m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900" w:type="dxa"/>
            <w:vAlign w:val="center"/>
          </w:tcPr>
          <w:p w:rsidR="00E466D6" w:rsidRDefault="001616AC" w:rsidP="00731C2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Up</m:t>
                    </m:r>
                  </m:sub>
                </m:sSub>
              </m:oMath>
            </m:oMathPara>
          </w:p>
        </w:tc>
        <w:tc>
          <w:tcPr>
            <w:tcW w:w="4495" w:type="dxa"/>
            <w:vMerge/>
            <w:vAlign w:val="center"/>
          </w:tcPr>
          <w:p w:rsidR="00E466D6" w:rsidRDefault="00E466D6" w:rsidP="00731C21">
            <w:pPr>
              <w:jc w:val="center"/>
            </w:pPr>
          </w:p>
        </w:tc>
      </w:tr>
      <w:tr w:rsidR="00E466D6" w:rsidTr="00565874">
        <w:trPr>
          <w:trHeight w:val="203"/>
        </w:trPr>
        <w:tc>
          <w:tcPr>
            <w:tcW w:w="1525" w:type="dxa"/>
            <w:vAlign w:val="center"/>
          </w:tcPr>
          <w:p w:rsidR="00E466D6" w:rsidRDefault="00E466D6" w:rsidP="00731C21">
            <w:pPr>
              <w:jc w:val="center"/>
            </w:pPr>
            <w:proofErr w:type="spellStart"/>
            <w:r>
              <w:t>DownRed_PRI</w:t>
            </w:r>
            <w:proofErr w:type="spellEnd"/>
          </w:p>
        </w:tc>
        <w:tc>
          <w:tcPr>
            <w:tcW w:w="2430" w:type="dxa"/>
            <w:vAlign w:val="center"/>
          </w:tcPr>
          <w:p w:rsidR="00E466D6" w:rsidRDefault="00E466D6" w:rsidP="00731C21">
            <w:pPr>
              <w:jc w:val="center"/>
            </w:pPr>
            <w:r>
              <w:t>532 nm Spectral</w:t>
            </w:r>
          </w:p>
          <w:p w:rsidR="00E466D6" w:rsidRDefault="00E466D6" w:rsidP="00731C21">
            <w:pPr>
              <w:jc w:val="center"/>
            </w:pPr>
            <w:r>
              <w:t>Radiance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W∙m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∙s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900" w:type="dxa"/>
            <w:vAlign w:val="center"/>
          </w:tcPr>
          <w:p w:rsidR="00E466D6" w:rsidRPr="0084336A" w:rsidRDefault="001616AC" w:rsidP="00731C21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Down</m:t>
                    </m:r>
                  </m:sub>
                </m:sSub>
              </m:oMath>
            </m:oMathPara>
          </w:p>
        </w:tc>
        <w:tc>
          <w:tcPr>
            <w:tcW w:w="4495" w:type="dxa"/>
            <w:vMerge/>
            <w:vAlign w:val="center"/>
          </w:tcPr>
          <w:p w:rsidR="00E466D6" w:rsidRDefault="00E466D6" w:rsidP="00731C21">
            <w:pPr>
              <w:jc w:val="center"/>
            </w:pPr>
          </w:p>
        </w:tc>
      </w:tr>
      <w:tr w:rsidR="00E466D6" w:rsidTr="00565874">
        <w:trPr>
          <w:trHeight w:val="482"/>
        </w:trPr>
        <w:tc>
          <w:tcPr>
            <w:tcW w:w="1525" w:type="dxa"/>
            <w:vAlign w:val="center"/>
          </w:tcPr>
          <w:p w:rsidR="00E466D6" w:rsidRDefault="00E466D6" w:rsidP="00731C21">
            <w:pPr>
              <w:jc w:val="center"/>
            </w:pPr>
            <w:proofErr w:type="spellStart"/>
            <w:r>
              <w:t>UpRed_PRI</w:t>
            </w:r>
            <w:proofErr w:type="spellEnd"/>
          </w:p>
        </w:tc>
        <w:tc>
          <w:tcPr>
            <w:tcW w:w="2430" w:type="dxa"/>
            <w:vAlign w:val="center"/>
          </w:tcPr>
          <w:p w:rsidR="00E466D6" w:rsidRDefault="00E466D6" w:rsidP="00731C21">
            <w:pPr>
              <w:jc w:val="center"/>
            </w:pPr>
            <w:r>
              <w:t>532 nm Spectral</w:t>
            </w:r>
          </w:p>
          <w:p w:rsidR="00E466D6" w:rsidRDefault="00E466D6" w:rsidP="00731C21">
            <w:pPr>
              <w:jc w:val="center"/>
            </w:pPr>
            <w:r>
              <w:t>Irradiance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W∙m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900" w:type="dxa"/>
            <w:vAlign w:val="center"/>
          </w:tcPr>
          <w:p w:rsidR="00E466D6" w:rsidRDefault="001616AC" w:rsidP="00731C2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Up</m:t>
                    </m:r>
                  </m:sub>
                </m:sSub>
              </m:oMath>
            </m:oMathPara>
          </w:p>
        </w:tc>
        <w:tc>
          <w:tcPr>
            <w:tcW w:w="4495" w:type="dxa"/>
            <w:vMerge/>
            <w:vAlign w:val="center"/>
          </w:tcPr>
          <w:p w:rsidR="00E466D6" w:rsidRDefault="00E466D6" w:rsidP="00731C21">
            <w:pPr>
              <w:jc w:val="center"/>
            </w:pPr>
          </w:p>
        </w:tc>
      </w:tr>
    </w:tbl>
    <w:p w:rsidR="00E466D6" w:rsidRDefault="00E466D6" w:rsidP="00E466D6">
      <w:pPr>
        <w:tabs>
          <w:tab w:val="left" w:pos="900"/>
        </w:tabs>
        <w:spacing w:after="0" w:line="240" w:lineRule="auto"/>
        <w:ind w:left="907" w:hanging="907"/>
      </w:pPr>
      <w:r w:rsidRPr="00E466D6">
        <w:rPr>
          <w:b/>
        </w:rPr>
        <w:t>Sources:</w:t>
      </w:r>
      <w:r>
        <w:tab/>
        <w:t>PRI</w:t>
      </w:r>
      <w:r w:rsidRPr="002E23EC">
        <w:t xml:space="preserve"> Integration Guide: Spectral Reflectance Sensor (SRS)</w:t>
      </w:r>
      <w:r>
        <w:t xml:space="preserve">.  </w:t>
      </w:r>
      <w:proofErr w:type="gramStart"/>
      <w:r>
        <w:t>Decagon Devices.</w:t>
      </w:r>
      <w:proofErr w:type="gramEnd"/>
      <w:r>
        <w:t xml:space="preserve">  2015.</w:t>
      </w:r>
    </w:p>
    <w:p w:rsidR="00E466D6" w:rsidRDefault="00E466D6" w:rsidP="00E466D6">
      <w:pPr>
        <w:tabs>
          <w:tab w:val="left" w:pos="900"/>
        </w:tabs>
        <w:spacing w:after="0" w:line="240" w:lineRule="auto"/>
        <w:ind w:left="907" w:hanging="907"/>
      </w:pPr>
      <w:r>
        <w:tab/>
      </w:r>
      <w:proofErr w:type="gramStart"/>
      <w:r w:rsidRPr="002E23EC">
        <w:t>Spectral Reflectance Sensor (SRS) Manual</w:t>
      </w:r>
      <w:r>
        <w:t>.</w:t>
      </w:r>
      <w:proofErr w:type="gramEnd"/>
      <w:r>
        <w:t xml:space="preserve">  </w:t>
      </w:r>
      <w:proofErr w:type="gramStart"/>
      <w:r>
        <w:t>Decagon Devices.</w:t>
      </w:r>
      <w:proofErr w:type="gramEnd"/>
      <w:r>
        <w:t xml:space="preserve">  2015.</w:t>
      </w:r>
    </w:p>
    <w:p w:rsidR="00E466D6" w:rsidRDefault="00E466D6" w:rsidP="00E466D6">
      <w:pPr>
        <w:tabs>
          <w:tab w:val="left" w:pos="900"/>
        </w:tabs>
        <w:spacing w:after="0" w:line="240" w:lineRule="auto"/>
        <w:ind w:left="907" w:hanging="907"/>
      </w:pPr>
      <w:r>
        <w:tab/>
      </w:r>
      <w:hyperlink r:id="rId8" w:anchor="Support" w:history="1">
        <w:r w:rsidRPr="00ED4141">
          <w:rPr>
            <w:rStyle w:val="Hyperlink"/>
          </w:rPr>
          <w:t>http://www.decagon.com/en/canopy/canopy-measurements/spectral-reflectance-sensor-srs/#Support</w:t>
        </w:r>
      </w:hyperlink>
    </w:p>
    <w:p w:rsidR="00E466D6" w:rsidRDefault="00E466D6" w:rsidP="002E23EC">
      <w:pPr>
        <w:tabs>
          <w:tab w:val="left" w:pos="900"/>
        </w:tabs>
      </w:pPr>
    </w:p>
    <w:sectPr w:rsidR="00E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2"/>
    <w:rsid w:val="000970D4"/>
    <w:rsid w:val="000D59AA"/>
    <w:rsid w:val="00105CB7"/>
    <w:rsid w:val="001616AC"/>
    <w:rsid w:val="00260B0F"/>
    <w:rsid w:val="002C203E"/>
    <w:rsid w:val="002E23EC"/>
    <w:rsid w:val="00370262"/>
    <w:rsid w:val="0038051F"/>
    <w:rsid w:val="004B19A3"/>
    <w:rsid w:val="00565874"/>
    <w:rsid w:val="006A0334"/>
    <w:rsid w:val="007A4615"/>
    <w:rsid w:val="00840FA5"/>
    <w:rsid w:val="0084336A"/>
    <w:rsid w:val="0094620D"/>
    <w:rsid w:val="00B547ED"/>
    <w:rsid w:val="00B732F0"/>
    <w:rsid w:val="00D82C35"/>
    <w:rsid w:val="00DA5250"/>
    <w:rsid w:val="00E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02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46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02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46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gon.com/en/canopy/canopy-measurements/spectral-reflectance-sensor-s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gon.com/en/canopy/canopy-measurements/spectral-reflectance-sensor-s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agon.com/en/soils/volumetric-water-content-sensors/gs3-vwc-temp-ec/" TargetMode="External"/><Relationship Id="rId5" Type="http://schemas.openxmlformats.org/officeDocument/2006/relationships/hyperlink" Target="http://www.apogeeinstruments.com/standard-field-of-view-infrared-radiometer-sensor-si-1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BNL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Andrew</dc:creator>
  <cp:lastModifiedBy>Kim Ely</cp:lastModifiedBy>
  <cp:revision>2</cp:revision>
  <dcterms:created xsi:type="dcterms:W3CDTF">2017-02-01T22:36:00Z</dcterms:created>
  <dcterms:modified xsi:type="dcterms:W3CDTF">2017-02-01T22:36:00Z</dcterms:modified>
</cp:coreProperties>
</file>